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82" w:rsidRDefault="00210B3B">
      <w:pPr>
        <w:rPr>
          <w:rFonts w:ascii="Arial" w:hAnsi="Arial"/>
          <w:b/>
          <w:sz w:val="34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2600" cy="660400"/>
            <wp:effectExtent l="0" t="0" r="0" b="0"/>
            <wp:wrapNone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D82" w:rsidRDefault="00210B3B">
      <w:pPr>
        <w:ind w:left="756" w:right="-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ОБЩЕСТВО С ОГРАНИЧЕННОЙ ОТВЕТСТВЕННОСТЬЮ</w:t>
      </w:r>
    </w:p>
    <w:p w:rsidR="00846D82" w:rsidRDefault="00210B3B">
      <w:pPr>
        <w:ind w:left="540"/>
        <w:rPr>
          <w:sz w:val="16"/>
        </w:rPr>
      </w:pPr>
      <w:r>
        <w:rPr>
          <w:sz w:val="16"/>
        </w:rPr>
        <w:t xml:space="preserve">                                                                              </w:t>
      </w:r>
    </w:p>
    <w:p w:rsidR="00846D82" w:rsidRDefault="00210B3B">
      <w:pPr>
        <w:ind w:left="770" w:right="-6"/>
        <w:jc w:val="center"/>
        <w:rPr>
          <w:sz w:val="18"/>
        </w:rPr>
      </w:pPr>
      <w:r>
        <w:rPr>
          <w:rFonts w:ascii="Arial" w:hAnsi="Arial"/>
          <w:b/>
          <w:sz w:val="26"/>
        </w:rPr>
        <w:t>КАМАЗ-ЭНЕРГО</w:t>
      </w:r>
    </w:p>
    <w:p w:rsidR="00846D82" w:rsidRDefault="00846D82">
      <w:pPr>
        <w:ind w:left="770" w:right="-6"/>
        <w:jc w:val="center"/>
        <w:rPr>
          <w:sz w:val="18"/>
        </w:rPr>
      </w:pPr>
    </w:p>
    <w:p w:rsidR="00846D82" w:rsidRDefault="00210B3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ПРОТОКОЛ</w:t>
      </w: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190"/>
        <w:gridCol w:w="3758"/>
        <w:gridCol w:w="2622"/>
      </w:tblGrid>
      <w:tr w:rsidR="00846D8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846D82" w:rsidRDefault="00210B3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« 23 » марта  2016 г.</w:t>
            </w:r>
          </w:p>
        </w:tc>
        <w:tc>
          <w:tcPr>
            <w:tcW w:w="3758" w:type="dxa"/>
          </w:tcPr>
          <w:p w:rsidR="00846D82" w:rsidRDefault="00846D82">
            <w:pPr>
              <w:rPr>
                <w:rFonts w:ascii="Arial" w:hAnsi="Arial"/>
                <w:sz w:val="18"/>
              </w:rPr>
            </w:pPr>
          </w:p>
        </w:tc>
        <w:tc>
          <w:tcPr>
            <w:tcW w:w="2622" w:type="dxa"/>
          </w:tcPr>
          <w:p w:rsidR="00846D82" w:rsidRDefault="00210B3B">
            <w:pPr>
              <w:jc w:val="right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№ </w:t>
            </w:r>
            <w:r>
              <w:rPr>
                <w:rFonts w:ascii="Arial" w:hAnsi="Arial"/>
                <w:b/>
                <w:sz w:val="18"/>
                <w:u w:val="single"/>
              </w:rPr>
              <w:t>1</w:t>
            </w:r>
            <w:r>
              <w:rPr>
                <w:rFonts w:ascii="Arial" w:hAnsi="Arial"/>
                <w:sz w:val="18"/>
                <w:u w:val="single"/>
              </w:rPr>
              <w:t xml:space="preserve"> к извещению № 31603406472</w:t>
            </w:r>
          </w:p>
        </w:tc>
      </w:tr>
    </w:tbl>
    <w:p w:rsidR="00846D82" w:rsidRDefault="00210B3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г. Набережные Челны</w:t>
      </w:r>
    </w:p>
    <w:p w:rsidR="00846D82" w:rsidRDefault="00846D82">
      <w:pPr>
        <w:ind w:firstLine="720"/>
        <w:rPr>
          <w:rFonts w:ascii="Arial" w:hAnsi="Arial"/>
          <w:sz w:val="28"/>
        </w:rPr>
      </w:pPr>
    </w:p>
    <w:p w:rsidR="00846D82" w:rsidRDefault="00846D82">
      <w:pPr>
        <w:ind w:firstLine="720"/>
        <w:rPr>
          <w:rFonts w:ascii="Arial" w:hAnsi="Arial"/>
          <w:sz w:val="28"/>
        </w:rPr>
      </w:pPr>
    </w:p>
    <w:p w:rsidR="00846D82" w:rsidRDefault="00846D82">
      <w:pPr>
        <w:ind w:firstLine="720"/>
        <w:rPr>
          <w:rFonts w:ascii="Arial" w:hAnsi="Arial"/>
          <w:sz w:val="28"/>
        </w:rPr>
      </w:pPr>
    </w:p>
    <w:p w:rsidR="00846D82" w:rsidRDefault="00846D82">
      <w:pPr>
        <w:ind w:firstLine="720"/>
        <w:rPr>
          <w:rFonts w:ascii="Arial" w:hAnsi="Arial"/>
          <w:sz w:val="28"/>
        </w:rPr>
      </w:pPr>
    </w:p>
    <w:p w:rsidR="00846D82" w:rsidRDefault="00846D82">
      <w:pPr>
        <w:rPr>
          <w:rFonts w:ascii="Arial" w:hAnsi="Arial"/>
          <w:sz w:val="28"/>
        </w:rPr>
      </w:pPr>
    </w:p>
    <w:p w:rsidR="00846D82" w:rsidRDefault="00846D82">
      <w:pPr>
        <w:rPr>
          <w:rFonts w:ascii="Arial" w:hAnsi="Arial"/>
          <w:sz w:val="28"/>
        </w:rPr>
      </w:pPr>
    </w:p>
    <w:p w:rsidR="00846D82" w:rsidRDefault="00846D82">
      <w:pPr>
        <w:spacing w:line="276" w:lineRule="auto"/>
        <w:rPr>
          <w:sz w:val="22"/>
        </w:rPr>
      </w:pPr>
    </w:p>
    <w:p w:rsidR="00846D82" w:rsidRDefault="00210B3B">
      <w:pPr>
        <w:spacing w:line="276" w:lineRule="auto"/>
        <w:ind w:firstLine="708"/>
        <w:rPr>
          <w:sz w:val="22"/>
        </w:rPr>
      </w:pPr>
      <w:r>
        <w:rPr>
          <w:sz w:val="22"/>
        </w:rPr>
        <w:t xml:space="preserve">1. Наименование предмета запроса котировок: Разработка рабочей документации в части электроснабжения и освещения, на </w:t>
      </w:r>
      <w:r w:rsidR="007A6604">
        <w:rPr>
          <w:sz w:val="22"/>
        </w:rPr>
        <w:t>введённые</w:t>
      </w:r>
      <w:r>
        <w:rPr>
          <w:sz w:val="22"/>
        </w:rPr>
        <w:t xml:space="preserve"> в эксплуатацию следующие объекты: ГГРП 1, ГГРП 2, ГГРП 3, АКС, СГЖУ, РСЖА, КС-3 в </w:t>
      </w:r>
      <w:r w:rsidR="007A6604">
        <w:rPr>
          <w:sz w:val="22"/>
        </w:rPr>
        <w:t>соответствии</w:t>
      </w:r>
      <w:r>
        <w:rPr>
          <w:sz w:val="22"/>
        </w:rPr>
        <w:t xml:space="preserve"> с техническими условиями (приложение</w:t>
      </w:r>
      <w:r>
        <w:rPr>
          <w:sz w:val="22"/>
        </w:rPr>
        <w:t xml:space="preserve"> №1 к договору)</w:t>
      </w:r>
    </w:p>
    <w:p w:rsidR="00846D82" w:rsidRDefault="00210B3B">
      <w:pPr>
        <w:spacing w:line="276" w:lineRule="auto"/>
        <w:ind w:firstLine="708"/>
        <w:rPr>
          <w:sz w:val="22"/>
        </w:rPr>
      </w:pPr>
      <w:r>
        <w:rPr>
          <w:sz w:val="22"/>
        </w:rPr>
        <w:t>Извещение о проведении запроса котировок было опубликовано на сайте ООО «КАМАЗ–</w:t>
      </w:r>
      <w:proofErr w:type="spellStart"/>
      <w:r>
        <w:rPr>
          <w:sz w:val="22"/>
        </w:rPr>
        <w:t>Энерго</w:t>
      </w:r>
      <w:proofErr w:type="spellEnd"/>
      <w:r>
        <w:rPr>
          <w:sz w:val="22"/>
        </w:rPr>
        <w:t xml:space="preserve">» </w:t>
      </w:r>
      <w:hyperlink r:id="rId7">
        <w:r>
          <w:rPr>
            <w:color w:val="0000FF"/>
            <w:sz w:val="22"/>
            <w:u w:val="single"/>
          </w:rPr>
          <w:t>http://www.kamaz-energo.ru/</w:t>
        </w:r>
      </w:hyperlink>
      <w:r>
        <w:rPr>
          <w:sz w:val="22"/>
        </w:rPr>
        <w:t xml:space="preserve">и на сайте </w:t>
      </w:r>
      <w:hyperlink r:id="rId8">
        <w:r>
          <w:rPr>
            <w:color w:val="0000FF"/>
            <w:sz w:val="22"/>
            <w:u w:val="single"/>
          </w:rPr>
          <w:t>http://www.zakupki.gov.ru/</w:t>
        </w:r>
      </w:hyperlink>
      <w:r>
        <w:rPr>
          <w:sz w:val="22"/>
        </w:rPr>
        <w:t xml:space="preserve"> 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>11 марта 2016 года.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>2. Состав закупочной комиссии:</w:t>
      </w:r>
    </w:p>
    <w:p w:rsidR="00846D82" w:rsidRDefault="00210B3B">
      <w:pPr>
        <w:rPr>
          <w:sz w:val="22"/>
        </w:rPr>
      </w:pPr>
      <w:r>
        <w:rPr>
          <w:sz w:val="22"/>
        </w:rPr>
        <w:t>Председатель закупочной комиссии:</w:t>
      </w:r>
    </w:p>
    <w:p w:rsidR="00846D82" w:rsidRDefault="00210B3B">
      <w:pPr>
        <w:rPr>
          <w:sz w:val="22"/>
        </w:rPr>
      </w:pPr>
      <w:r>
        <w:rPr>
          <w:sz w:val="22"/>
        </w:rPr>
        <w:t>Орешин Владимир Александрович  – председатель комисси</w:t>
      </w:r>
      <w:proofErr w:type="gramStart"/>
      <w:r>
        <w:rPr>
          <w:sz w:val="22"/>
        </w:rPr>
        <w:t>и-</w:t>
      </w:r>
      <w:proofErr w:type="gramEnd"/>
      <w:r>
        <w:rPr>
          <w:sz w:val="22"/>
        </w:rPr>
        <w:t xml:space="preserve"> отсутствовал;</w:t>
      </w:r>
    </w:p>
    <w:p w:rsidR="00846D82" w:rsidRDefault="00210B3B">
      <w:pPr>
        <w:rPr>
          <w:sz w:val="22"/>
        </w:rPr>
      </w:pPr>
      <w:r>
        <w:rPr>
          <w:sz w:val="22"/>
        </w:rPr>
        <w:t>Добрынькин Александр Иванови</w:t>
      </w:r>
      <w:proofErr w:type="gramStart"/>
      <w:r>
        <w:rPr>
          <w:sz w:val="22"/>
        </w:rPr>
        <w:t>ч–</w:t>
      </w:r>
      <w:proofErr w:type="gramEnd"/>
      <w:r>
        <w:rPr>
          <w:sz w:val="22"/>
        </w:rPr>
        <w:t xml:space="preserve"> зам. председателя комиссии;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>Члены комисси</w:t>
      </w:r>
      <w:r>
        <w:rPr>
          <w:sz w:val="22"/>
        </w:rPr>
        <w:t xml:space="preserve">и: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46D82" w:rsidRDefault="00210B3B">
      <w:pPr>
        <w:rPr>
          <w:sz w:val="22"/>
        </w:rPr>
      </w:pPr>
      <w:proofErr w:type="spellStart"/>
      <w:r>
        <w:rPr>
          <w:sz w:val="22"/>
        </w:rPr>
        <w:t>Пляшкин</w:t>
      </w:r>
      <w:proofErr w:type="spellEnd"/>
      <w:r>
        <w:rPr>
          <w:sz w:val="22"/>
        </w:rPr>
        <w:t xml:space="preserve"> Алексей Юрьевич;</w:t>
      </w:r>
      <w:r>
        <w:rPr>
          <w:sz w:val="22"/>
        </w:rPr>
        <w:tab/>
      </w:r>
      <w:r>
        <w:rPr>
          <w:sz w:val="22"/>
        </w:rPr>
        <w:tab/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>Ларионова Ирина Анатольевна;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 xml:space="preserve">Жданова Инна Александровна;  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>Терских Ирина Викторовна – секретарь закупочной комиссии.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>3. Заседание считается правомочным, так как присутствовали 4 (четыре) из 5 (пяти) членов комиссии (квор</w:t>
      </w:r>
      <w:r>
        <w:rPr>
          <w:sz w:val="22"/>
        </w:rPr>
        <w:t>ум).</w:t>
      </w:r>
    </w:p>
    <w:p w:rsidR="00846D82" w:rsidRDefault="00210B3B">
      <w:pPr>
        <w:rPr>
          <w:sz w:val="22"/>
        </w:rPr>
      </w:pPr>
      <w:r>
        <w:rPr>
          <w:sz w:val="22"/>
        </w:rPr>
        <w:tab/>
        <w:t xml:space="preserve">4. Процедура вскрытия конвертов с заявками участников на участие в запросе котировок, на разработку рабочей документации в части электроснабжения и освещения, на </w:t>
      </w:r>
      <w:r w:rsidR="007A6604">
        <w:rPr>
          <w:sz w:val="22"/>
        </w:rPr>
        <w:t>введённые</w:t>
      </w:r>
      <w:r>
        <w:rPr>
          <w:sz w:val="22"/>
        </w:rPr>
        <w:t xml:space="preserve"> в эксплуатацию следующие объекты: ГГРП 1, ГГРП 2, ГГРП 3, АКС, СГЖУ, РСЖА, КС-3</w:t>
      </w:r>
      <w:r>
        <w:rPr>
          <w:sz w:val="22"/>
        </w:rPr>
        <w:t xml:space="preserve"> в </w:t>
      </w:r>
      <w:r w:rsidR="007A6604">
        <w:rPr>
          <w:sz w:val="22"/>
        </w:rPr>
        <w:t>соответствии</w:t>
      </w:r>
      <w:r>
        <w:rPr>
          <w:sz w:val="22"/>
        </w:rPr>
        <w:t xml:space="preserve"> с техническими условиями (приложение №1 к договору)  имела место 22 марта 2016 года в 10 часов 00 минут (время московское) по адресу: РФ, РТ г. Набережные Челны, Промышленно-коммунальная зона, </w:t>
      </w:r>
      <w:proofErr w:type="spellStart"/>
      <w:r>
        <w:rPr>
          <w:sz w:val="22"/>
        </w:rPr>
        <w:t>промзона</w:t>
      </w:r>
      <w:proofErr w:type="spellEnd"/>
      <w:r>
        <w:rPr>
          <w:sz w:val="22"/>
        </w:rPr>
        <w:t>, ул. Промышленная д. 73, кабинет 220.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5. До окончания указанного в извещении срока подачи заявок о проведении аукциона было представлено 4 (четыре) запечатанных конверта с заявками на бумажном носителе и 1(одна) </w:t>
      </w:r>
      <w:proofErr w:type="gramStart"/>
      <w:r>
        <w:rPr>
          <w:sz w:val="22"/>
        </w:rPr>
        <w:t>заявка</w:t>
      </w:r>
      <w:proofErr w:type="gramEnd"/>
      <w:r>
        <w:rPr>
          <w:sz w:val="22"/>
        </w:rPr>
        <w:t xml:space="preserve"> по электронной почте заверенная электронной подписью на участие в запросе к</w:t>
      </w:r>
      <w:r>
        <w:rPr>
          <w:sz w:val="22"/>
        </w:rPr>
        <w:t xml:space="preserve">отировок. 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>6. По истечении срока приема заявок на участие в запросе котировок, конвертов с заявками на участие в запросе котировок не было получено.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>7. Непосредственно перед вскрытием конвертов с заявками на участие в запросе котировок не было факта: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>7.</w:t>
      </w:r>
      <w:r>
        <w:rPr>
          <w:sz w:val="22"/>
        </w:rPr>
        <w:t>1. Отзывов заявок на участие в запросе котировок, которые были зарегистрированы в Журнале регистрации поступления заявок на участие в запросе котировок;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>7.2. Изменений заявок на участие в запросе котировок, которые были зарегистрированы в Журнале регистра</w:t>
      </w:r>
      <w:r>
        <w:rPr>
          <w:sz w:val="22"/>
        </w:rPr>
        <w:t>ции поступления заявок на участие в запросе котировок.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>8. В конверте обнаружена Закупочная заявки следующих Участников на участие в запросе котировок:</w:t>
      </w:r>
    </w:p>
    <w:p w:rsidR="00846D82" w:rsidRDefault="00846D82">
      <w:pPr>
        <w:jc w:val="both"/>
        <w:rPr>
          <w:sz w:val="22"/>
        </w:rPr>
      </w:pPr>
    </w:p>
    <w:tbl>
      <w:tblPr>
        <w:tblW w:w="103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410"/>
        <w:gridCol w:w="1410"/>
        <w:gridCol w:w="1230"/>
        <w:gridCol w:w="1554"/>
        <w:gridCol w:w="2480"/>
        <w:gridCol w:w="1811"/>
      </w:tblGrid>
      <w:tr w:rsidR="00846D82">
        <w:tc>
          <w:tcPr>
            <w:tcW w:w="540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368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поступления</w:t>
            </w:r>
          </w:p>
        </w:tc>
        <w:tc>
          <w:tcPr>
            <w:tcW w:w="1260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Время</w:t>
            </w:r>
          </w:p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поступления</w:t>
            </w:r>
          </w:p>
        </w:tc>
        <w:tc>
          <w:tcPr>
            <w:tcW w:w="1620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без НДС</w:t>
            </w:r>
          </w:p>
          <w:p w:rsidR="00846D82" w:rsidRDefault="00846D82" w:rsidP="007A660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Форма</w:t>
            </w:r>
          </w:p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(бумажный носитель, электронный </w:t>
            </w:r>
            <w:r>
              <w:rPr>
                <w:sz w:val="22"/>
              </w:rPr>
              <w:lastRenderedPageBreak/>
              <w:t>документ)</w:t>
            </w:r>
          </w:p>
        </w:tc>
        <w:tc>
          <w:tcPr>
            <w:tcW w:w="2064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Наименование организации</w:t>
            </w:r>
          </w:p>
        </w:tc>
        <w:tc>
          <w:tcPr>
            <w:tcW w:w="1896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адрес</w:t>
            </w:r>
          </w:p>
        </w:tc>
      </w:tr>
      <w:tr w:rsidR="00846D82">
        <w:tc>
          <w:tcPr>
            <w:tcW w:w="540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368" w:type="dxa"/>
          </w:tcPr>
          <w:p w:rsidR="00846D82" w:rsidRDefault="007A6604" w:rsidP="007A66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18</w:t>
            </w:r>
            <w:r w:rsidR="00210B3B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03</w:t>
            </w:r>
            <w:r w:rsidR="00210B3B">
              <w:rPr>
                <w:sz w:val="22"/>
              </w:rPr>
              <w:t>.2016г</w:t>
            </w:r>
          </w:p>
        </w:tc>
        <w:tc>
          <w:tcPr>
            <w:tcW w:w="1260" w:type="dxa"/>
          </w:tcPr>
          <w:p w:rsidR="00846D82" w:rsidRDefault="007A6604" w:rsidP="007A66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15</w:t>
            </w:r>
            <w:r w:rsidR="00210B3B">
              <w:rPr>
                <w:sz w:val="22"/>
              </w:rPr>
              <w:t xml:space="preserve">ч. </w:t>
            </w:r>
            <w:r>
              <w:rPr>
                <w:sz w:val="22"/>
                <w:lang w:val="en-US"/>
              </w:rPr>
              <w:t>00</w:t>
            </w:r>
            <w:r w:rsidR="00210B3B">
              <w:rPr>
                <w:sz w:val="22"/>
              </w:rPr>
              <w:t>м.</w:t>
            </w:r>
          </w:p>
        </w:tc>
        <w:tc>
          <w:tcPr>
            <w:tcW w:w="1620" w:type="dxa"/>
          </w:tcPr>
          <w:p w:rsidR="00846D82" w:rsidRDefault="007A6604" w:rsidP="007A6604">
            <w:pPr>
              <w:ind w:left="-241" w:firstLine="241"/>
              <w:jc w:val="center"/>
              <w:rPr>
                <w:sz w:val="22"/>
              </w:rPr>
            </w:pPr>
            <w:r>
              <w:rPr>
                <w:sz w:val="22"/>
              </w:rPr>
              <w:t>508474руб</w:t>
            </w:r>
            <w:r w:rsidR="00210B3B">
              <w:rPr>
                <w:sz w:val="22"/>
              </w:rPr>
              <w:t xml:space="preserve"> 58коп</w:t>
            </w:r>
          </w:p>
        </w:tc>
        <w:tc>
          <w:tcPr>
            <w:tcW w:w="1620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бумажный носитель</w:t>
            </w:r>
          </w:p>
        </w:tc>
        <w:tc>
          <w:tcPr>
            <w:tcW w:w="2064" w:type="dxa"/>
          </w:tcPr>
          <w:p w:rsidR="00846D82" w:rsidRDefault="00210B3B" w:rsidP="007A66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ООО "ЭГК-Проект"</w:t>
            </w:r>
          </w:p>
        </w:tc>
        <w:tc>
          <w:tcPr>
            <w:tcW w:w="1896" w:type="dxa"/>
          </w:tcPr>
          <w:p w:rsidR="00846D82" w:rsidRDefault="00210B3B" w:rsidP="007A6604">
            <w:pPr>
              <w:pStyle w:val="a5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423826, РФ, РТ, г. Наб. Челны, ул. Ш. Усманова 109А</w:t>
            </w:r>
          </w:p>
        </w:tc>
      </w:tr>
      <w:tr w:rsidR="00846D82">
        <w:trPr>
          <w:trHeight w:val="1498"/>
        </w:trPr>
        <w:tc>
          <w:tcPr>
            <w:tcW w:w="540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68" w:type="dxa"/>
          </w:tcPr>
          <w:p w:rsidR="00846D82" w:rsidRDefault="007A6604" w:rsidP="007A66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21</w:t>
            </w:r>
            <w:r w:rsidR="00210B3B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03</w:t>
            </w:r>
            <w:r w:rsidR="00210B3B">
              <w:rPr>
                <w:sz w:val="22"/>
              </w:rPr>
              <w:t>.2016г</w:t>
            </w:r>
          </w:p>
        </w:tc>
        <w:tc>
          <w:tcPr>
            <w:tcW w:w="1260" w:type="dxa"/>
          </w:tcPr>
          <w:p w:rsidR="00846D82" w:rsidRDefault="007A6604" w:rsidP="007A66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16</w:t>
            </w:r>
            <w:r w:rsidR="00210B3B">
              <w:rPr>
                <w:sz w:val="22"/>
              </w:rPr>
              <w:t xml:space="preserve">ч. </w:t>
            </w:r>
            <w:r>
              <w:rPr>
                <w:sz w:val="22"/>
                <w:lang w:val="en-US"/>
              </w:rPr>
              <w:t>30</w:t>
            </w:r>
            <w:r w:rsidR="00210B3B">
              <w:rPr>
                <w:sz w:val="22"/>
              </w:rPr>
              <w:t>м.</w:t>
            </w:r>
          </w:p>
        </w:tc>
        <w:tc>
          <w:tcPr>
            <w:tcW w:w="1620" w:type="dxa"/>
          </w:tcPr>
          <w:p w:rsidR="00846D82" w:rsidRDefault="007A6604" w:rsidP="007A6604">
            <w:pPr>
              <w:ind w:left="-241" w:firstLine="241"/>
              <w:jc w:val="center"/>
              <w:rPr>
                <w:sz w:val="22"/>
              </w:rPr>
            </w:pPr>
            <w:r>
              <w:rPr>
                <w:sz w:val="22"/>
              </w:rPr>
              <w:t>530000руб</w:t>
            </w:r>
            <w:r w:rsidR="00210B3B">
              <w:rPr>
                <w:sz w:val="22"/>
              </w:rPr>
              <w:t xml:space="preserve"> 00коп.</w:t>
            </w:r>
          </w:p>
        </w:tc>
        <w:tc>
          <w:tcPr>
            <w:tcW w:w="1620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бумажный носитель</w:t>
            </w:r>
          </w:p>
        </w:tc>
        <w:tc>
          <w:tcPr>
            <w:tcW w:w="2064" w:type="dxa"/>
          </w:tcPr>
          <w:p w:rsidR="00846D82" w:rsidRDefault="00210B3B" w:rsidP="007A660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Филиал ООО "КЭР-Инжиниринг" "КЭР-Автоматика"</w:t>
            </w:r>
          </w:p>
        </w:tc>
        <w:tc>
          <w:tcPr>
            <w:tcW w:w="1896" w:type="dxa"/>
          </w:tcPr>
          <w:p w:rsidR="00846D82" w:rsidRDefault="00210B3B" w:rsidP="007A6604">
            <w:pPr>
              <w:pStyle w:val="a5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420080, РФ, РТ, г. Наб. Челны, </w:t>
            </w:r>
            <w:proofErr w:type="spellStart"/>
            <w:r>
              <w:rPr>
                <w:sz w:val="22"/>
              </w:rPr>
              <w:t>Мензелинский</w:t>
            </w:r>
            <w:proofErr w:type="spellEnd"/>
            <w:r>
              <w:rPr>
                <w:sz w:val="22"/>
              </w:rPr>
              <w:t xml:space="preserve"> тракт, д.14</w:t>
            </w:r>
          </w:p>
          <w:p w:rsidR="00846D82" w:rsidRDefault="00846D82" w:rsidP="007A6604">
            <w:pPr>
              <w:jc w:val="center"/>
            </w:pPr>
          </w:p>
          <w:p w:rsidR="00846D82" w:rsidRDefault="00846D82" w:rsidP="007A6604">
            <w:pPr>
              <w:jc w:val="center"/>
            </w:pPr>
          </w:p>
        </w:tc>
      </w:tr>
      <w:tr w:rsidR="00846D82">
        <w:trPr>
          <w:trHeight w:val="1498"/>
        </w:trPr>
        <w:tc>
          <w:tcPr>
            <w:tcW w:w="540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68" w:type="dxa"/>
          </w:tcPr>
          <w:p w:rsidR="00846D82" w:rsidRDefault="007A6604" w:rsidP="007A6604">
            <w:pPr>
              <w:jc w:val="center"/>
            </w:pPr>
            <w:r>
              <w:rPr>
                <w:sz w:val="22"/>
                <w:lang w:val="en-US"/>
              </w:rPr>
              <w:t>21</w:t>
            </w:r>
            <w:r w:rsidR="00210B3B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03</w:t>
            </w:r>
            <w:r w:rsidR="00210B3B">
              <w:rPr>
                <w:sz w:val="22"/>
              </w:rPr>
              <w:t>.2016г.</w:t>
            </w:r>
          </w:p>
        </w:tc>
        <w:tc>
          <w:tcPr>
            <w:tcW w:w="1260" w:type="dxa"/>
          </w:tcPr>
          <w:p w:rsidR="00846D82" w:rsidRDefault="007A6604" w:rsidP="007A66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13</w:t>
            </w:r>
            <w:r w:rsidR="00210B3B">
              <w:rPr>
                <w:sz w:val="22"/>
              </w:rPr>
              <w:t>ч.</w:t>
            </w:r>
            <w:r>
              <w:rPr>
                <w:sz w:val="22"/>
                <w:lang w:val="en-US"/>
              </w:rPr>
              <w:t>05</w:t>
            </w:r>
            <w:r w:rsidR="00210B3B">
              <w:rPr>
                <w:sz w:val="22"/>
              </w:rPr>
              <w:t>м.</w:t>
            </w:r>
          </w:p>
        </w:tc>
        <w:tc>
          <w:tcPr>
            <w:tcW w:w="1620" w:type="dxa"/>
          </w:tcPr>
          <w:p w:rsidR="00846D82" w:rsidRPr="007A6604" w:rsidRDefault="007A6604" w:rsidP="007A6604">
            <w:pPr>
              <w:ind w:left="-241" w:firstLine="24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584745руб</w:t>
            </w:r>
          </w:p>
          <w:p w:rsidR="00846D82" w:rsidRDefault="00210B3B" w:rsidP="007A6604">
            <w:pPr>
              <w:ind w:left="-241" w:firstLine="241"/>
              <w:jc w:val="center"/>
              <w:rPr>
                <w:sz w:val="22"/>
              </w:rPr>
            </w:pPr>
            <w:r>
              <w:rPr>
                <w:sz w:val="22"/>
              </w:rPr>
              <w:t>76коп.</w:t>
            </w:r>
          </w:p>
        </w:tc>
        <w:tc>
          <w:tcPr>
            <w:tcW w:w="1620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бумажный носитель</w:t>
            </w:r>
          </w:p>
        </w:tc>
        <w:tc>
          <w:tcPr>
            <w:tcW w:w="2064" w:type="dxa"/>
          </w:tcPr>
          <w:p w:rsidR="00846D82" w:rsidRDefault="00210B3B" w:rsidP="007A660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ООО "</w:t>
            </w:r>
            <w:proofErr w:type="spellStart"/>
            <w:r>
              <w:rPr>
                <w:b/>
                <w:sz w:val="22"/>
              </w:rPr>
              <w:t>ЭнергоИнжиниринг</w:t>
            </w:r>
            <w:proofErr w:type="spellEnd"/>
            <w:r>
              <w:rPr>
                <w:b/>
                <w:sz w:val="22"/>
              </w:rPr>
              <w:t>"</w:t>
            </w:r>
          </w:p>
        </w:tc>
        <w:tc>
          <w:tcPr>
            <w:tcW w:w="1896" w:type="dxa"/>
          </w:tcPr>
          <w:p w:rsidR="00846D82" w:rsidRDefault="00210B3B" w:rsidP="007A6604">
            <w:pPr>
              <w:pStyle w:val="a5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423237, РФ, РТ, г. Наб. Челны, </w:t>
            </w:r>
            <w:proofErr w:type="spellStart"/>
            <w:r>
              <w:rPr>
                <w:sz w:val="22"/>
              </w:rPr>
              <w:t>пр-кт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Московский</w:t>
            </w:r>
            <w:proofErr w:type="gramEnd"/>
            <w:r>
              <w:rPr>
                <w:sz w:val="22"/>
              </w:rPr>
              <w:t>, 140Б</w:t>
            </w:r>
          </w:p>
        </w:tc>
      </w:tr>
      <w:tr w:rsidR="00846D82">
        <w:trPr>
          <w:trHeight w:val="1498"/>
        </w:trPr>
        <w:tc>
          <w:tcPr>
            <w:tcW w:w="540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68" w:type="dxa"/>
          </w:tcPr>
          <w:p w:rsidR="00846D82" w:rsidRDefault="007A6604" w:rsidP="007A66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21</w:t>
            </w:r>
            <w:r w:rsidR="00210B3B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03</w:t>
            </w:r>
            <w:r w:rsidR="00210B3B">
              <w:rPr>
                <w:sz w:val="22"/>
              </w:rPr>
              <w:t>.2016г.</w:t>
            </w:r>
          </w:p>
        </w:tc>
        <w:tc>
          <w:tcPr>
            <w:tcW w:w="1260" w:type="dxa"/>
          </w:tcPr>
          <w:p w:rsidR="00846D82" w:rsidRDefault="007A6604" w:rsidP="007A66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13</w:t>
            </w:r>
            <w:r w:rsidR="00210B3B">
              <w:rPr>
                <w:sz w:val="22"/>
              </w:rPr>
              <w:t xml:space="preserve">ч. </w:t>
            </w:r>
            <w:r>
              <w:rPr>
                <w:sz w:val="22"/>
                <w:lang w:val="en-US"/>
              </w:rPr>
              <w:t>20</w:t>
            </w:r>
            <w:r w:rsidR="00210B3B">
              <w:rPr>
                <w:sz w:val="22"/>
              </w:rPr>
              <w:t>м.</w:t>
            </w:r>
          </w:p>
        </w:tc>
        <w:tc>
          <w:tcPr>
            <w:tcW w:w="1620" w:type="dxa"/>
          </w:tcPr>
          <w:p w:rsidR="00846D82" w:rsidRPr="007A6604" w:rsidRDefault="007A6604" w:rsidP="007A6604">
            <w:pPr>
              <w:ind w:left="-241" w:firstLine="24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338983руб</w:t>
            </w:r>
          </w:p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05коп.</w:t>
            </w:r>
          </w:p>
        </w:tc>
        <w:tc>
          <w:tcPr>
            <w:tcW w:w="1620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бумажный носитель</w:t>
            </w:r>
          </w:p>
        </w:tc>
        <w:tc>
          <w:tcPr>
            <w:tcW w:w="2064" w:type="dxa"/>
          </w:tcPr>
          <w:p w:rsidR="00846D82" w:rsidRDefault="00210B3B" w:rsidP="007A660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ООО "Проект </w:t>
            </w:r>
            <w:r>
              <w:rPr>
                <w:b/>
                <w:sz w:val="22"/>
              </w:rPr>
              <w:br/>
              <w:t>Элем"</w:t>
            </w:r>
          </w:p>
        </w:tc>
        <w:tc>
          <w:tcPr>
            <w:tcW w:w="1896" w:type="dxa"/>
          </w:tcPr>
          <w:p w:rsidR="00846D82" w:rsidRDefault="00210B3B" w:rsidP="007A6604">
            <w:pPr>
              <w:pStyle w:val="a5"/>
              <w:spacing w:before="0" w:after="0"/>
              <w:jc w:val="center"/>
            </w:pPr>
            <w:r>
              <w:t>173020, РФ, Великий Новгород, ул. Якова Павлова, д.1, кв. 133</w:t>
            </w:r>
          </w:p>
        </w:tc>
      </w:tr>
      <w:tr w:rsidR="00846D82" w:rsidTr="007A6604">
        <w:trPr>
          <w:trHeight w:val="1627"/>
        </w:trPr>
        <w:tc>
          <w:tcPr>
            <w:tcW w:w="540" w:type="dxa"/>
          </w:tcPr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68" w:type="dxa"/>
          </w:tcPr>
          <w:p w:rsidR="00846D82" w:rsidRDefault="007A6604" w:rsidP="007A66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21</w:t>
            </w:r>
            <w:r w:rsidR="00210B3B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03</w:t>
            </w:r>
            <w:r w:rsidR="00210B3B">
              <w:rPr>
                <w:sz w:val="22"/>
              </w:rPr>
              <w:t>.2016г.</w:t>
            </w:r>
          </w:p>
        </w:tc>
        <w:tc>
          <w:tcPr>
            <w:tcW w:w="1260" w:type="dxa"/>
          </w:tcPr>
          <w:p w:rsidR="00846D82" w:rsidRDefault="007A6604" w:rsidP="007A66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16</w:t>
            </w:r>
            <w:r w:rsidR="00210B3B">
              <w:rPr>
                <w:sz w:val="22"/>
              </w:rPr>
              <w:t>ч.</w:t>
            </w:r>
            <w:r>
              <w:rPr>
                <w:sz w:val="22"/>
                <w:lang w:val="en-US"/>
              </w:rPr>
              <w:t>56</w:t>
            </w:r>
            <w:r w:rsidR="00210B3B">
              <w:rPr>
                <w:sz w:val="22"/>
              </w:rPr>
              <w:t>м.</w:t>
            </w:r>
          </w:p>
        </w:tc>
        <w:tc>
          <w:tcPr>
            <w:tcW w:w="1620" w:type="dxa"/>
          </w:tcPr>
          <w:p w:rsidR="00846D82" w:rsidRPr="007A6604" w:rsidRDefault="007A6604" w:rsidP="007A6604">
            <w:pPr>
              <w:ind w:left="-241" w:firstLine="24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580000руб</w:t>
            </w:r>
          </w:p>
          <w:p w:rsidR="00846D82" w:rsidRDefault="00210B3B" w:rsidP="007A6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00коп.</w:t>
            </w:r>
          </w:p>
        </w:tc>
        <w:tc>
          <w:tcPr>
            <w:tcW w:w="1620" w:type="dxa"/>
          </w:tcPr>
          <w:p w:rsidR="00846D82" w:rsidRDefault="00210B3B" w:rsidP="007A6604">
            <w:pPr>
              <w:jc w:val="center"/>
            </w:pPr>
            <w:r>
              <w:t>электронный носитель</w:t>
            </w:r>
          </w:p>
        </w:tc>
        <w:tc>
          <w:tcPr>
            <w:tcW w:w="2064" w:type="dxa"/>
          </w:tcPr>
          <w:p w:rsidR="00846D82" w:rsidRDefault="00210B3B" w:rsidP="007A660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ООО "Электромонтажный проектный центр "</w:t>
            </w:r>
            <w:proofErr w:type="spellStart"/>
            <w:r>
              <w:rPr>
                <w:b/>
                <w:sz w:val="22"/>
              </w:rPr>
              <w:t>ЭнергоАудит</w:t>
            </w:r>
            <w:proofErr w:type="spellEnd"/>
            <w:r>
              <w:rPr>
                <w:b/>
                <w:sz w:val="22"/>
              </w:rPr>
              <w:t>"</w:t>
            </w:r>
          </w:p>
        </w:tc>
        <w:tc>
          <w:tcPr>
            <w:tcW w:w="1896" w:type="dxa"/>
          </w:tcPr>
          <w:p w:rsidR="00846D82" w:rsidRDefault="00210B3B" w:rsidP="007A6604">
            <w:pPr>
              <w:pStyle w:val="a5"/>
              <w:spacing w:before="0" w:after="0"/>
              <w:jc w:val="center"/>
            </w:pPr>
            <w:r>
              <w:t>606036, РФ, Нижегородская обл., г. Дзержинск</w:t>
            </w:r>
            <w:bookmarkStart w:id="0" w:name="_GoBack"/>
            <w:bookmarkEnd w:id="0"/>
            <w:r>
              <w:t>, ул. Октябрьская, д.82, П3</w:t>
            </w:r>
          </w:p>
        </w:tc>
      </w:tr>
    </w:tbl>
    <w:p w:rsidR="00846D82" w:rsidRDefault="00210B3B">
      <w:pPr>
        <w:jc w:val="both"/>
        <w:rPr>
          <w:sz w:val="22"/>
        </w:rPr>
      </w:pPr>
      <w:r>
        <w:rPr>
          <w:sz w:val="22"/>
        </w:rPr>
        <w:t xml:space="preserve">     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 xml:space="preserve">              9. Закупочной комиссией не были затребованы разъяснения положений документов и заявок на участие в запросе котировок от участников размещения заказа.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>10. Закупочная комиссия проведет рассмотрение заявок на участие в запросе котировок, а такж</w:t>
      </w:r>
      <w:r>
        <w:rPr>
          <w:sz w:val="22"/>
        </w:rPr>
        <w:t>е подведет итоги на участие в запросе котировок в сроки, указанные в извещении о проведении запроса котировок.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 xml:space="preserve">11. Настоящий протокол подлежит размещению на сайте ООО «КАМАЗ – </w:t>
      </w:r>
      <w:proofErr w:type="spellStart"/>
      <w:r>
        <w:rPr>
          <w:sz w:val="22"/>
        </w:rPr>
        <w:t>Энерго</w:t>
      </w:r>
      <w:proofErr w:type="spellEnd"/>
      <w:r>
        <w:rPr>
          <w:sz w:val="22"/>
        </w:rPr>
        <w:t xml:space="preserve">» </w:t>
      </w:r>
      <w:hyperlink r:id="rId9">
        <w:r>
          <w:rPr>
            <w:color w:val="0000FF"/>
            <w:sz w:val="22"/>
            <w:u w:val="single"/>
          </w:rPr>
          <w:t>http://www.kamaz-energo.</w:t>
        </w:r>
        <w:r>
          <w:rPr>
            <w:color w:val="0000FF"/>
            <w:sz w:val="22"/>
            <w:u w:val="single"/>
          </w:rPr>
          <w:t>ru/</w:t>
        </w:r>
      </w:hyperlink>
      <w:r>
        <w:rPr>
          <w:sz w:val="22"/>
        </w:rPr>
        <w:t xml:space="preserve"> и на сайте </w:t>
      </w:r>
      <w:hyperlink r:id="rId10">
        <w:r>
          <w:rPr>
            <w:color w:val="0000FF"/>
            <w:sz w:val="22"/>
            <w:u w:val="single"/>
          </w:rPr>
          <w:t>http://www.zakupki.gov.ru/</w:t>
        </w:r>
      </w:hyperlink>
      <w:r>
        <w:rPr>
          <w:sz w:val="22"/>
        </w:rPr>
        <w:t xml:space="preserve"> не позднее чем через 3 дня со дня подписания.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  <w:t xml:space="preserve">12. Настоящий протокол подлежит хранению в течение трех лет </w:t>
      </w:r>
      <w:proofErr w:type="gramStart"/>
      <w:r>
        <w:rPr>
          <w:sz w:val="22"/>
        </w:rPr>
        <w:t>с даты подведения</w:t>
      </w:r>
      <w:proofErr w:type="gramEnd"/>
      <w:r>
        <w:rPr>
          <w:sz w:val="22"/>
        </w:rPr>
        <w:t xml:space="preserve"> итогов запроса котировок.</w:t>
      </w:r>
    </w:p>
    <w:p w:rsidR="00846D82" w:rsidRDefault="00846D82">
      <w:pPr>
        <w:jc w:val="both"/>
        <w:rPr>
          <w:sz w:val="22"/>
        </w:rPr>
      </w:pPr>
    </w:p>
    <w:p w:rsidR="00846D82" w:rsidRDefault="00846D82">
      <w:pPr>
        <w:pStyle w:val="a5"/>
        <w:spacing w:before="0" w:after="0"/>
        <w:jc w:val="both"/>
        <w:rPr>
          <w:sz w:val="22"/>
        </w:rPr>
      </w:pPr>
    </w:p>
    <w:p w:rsidR="00846D82" w:rsidRDefault="00210B3B">
      <w:pPr>
        <w:pStyle w:val="a5"/>
        <w:spacing w:before="0" w:after="0"/>
        <w:jc w:val="both"/>
        <w:rPr>
          <w:sz w:val="22"/>
        </w:rPr>
      </w:pPr>
      <w:proofErr w:type="spellStart"/>
      <w:r>
        <w:rPr>
          <w:sz w:val="22"/>
        </w:rPr>
        <w:t>Зам</w:t>
      </w:r>
      <w:proofErr w:type="gramStart"/>
      <w:r>
        <w:rPr>
          <w:sz w:val="22"/>
        </w:rPr>
        <w:t>.п</w:t>
      </w:r>
      <w:proofErr w:type="gramEnd"/>
      <w:r>
        <w:rPr>
          <w:sz w:val="22"/>
        </w:rPr>
        <w:t>редседател</w:t>
      </w:r>
      <w:r>
        <w:rPr>
          <w:sz w:val="22"/>
        </w:rPr>
        <w:t>я</w:t>
      </w:r>
      <w:proofErr w:type="spellEnd"/>
      <w:r>
        <w:rPr>
          <w:sz w:val="22"/>
        </w:rPr>
        <w:t xml:space="preserve">  закупочной комиссии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А. И. Добрынькин</w:t>
      </w:r>
    </w:p>
    <w:p w:rsidR="00846D82" w:rsidRDefault="00846D82">
      <w:pPr>
        <w:pStyle w:val="a5"/>
        <w:spacing w:before="0" w:after="0"/>
        <w:jc w:val="both"/>
        <w:rPr>
          <w:sz w:val="22"/>
        </w:rPr>
      </w:pPr>
    </w:p>
    <w:p w:rsidR="00846D82" w:rsidRDefault="00210B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</w:p>
    <w:p w:rsidR="00846D82" w:rsidRDefault="00210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D82" w:rsidRDefault="00210B3B">
      <w:pPr>
        <w:pStyle w:val="a5"/>
        <w:spacing w:before="0" w:after="0"/>
        <w:jc w:val="both"/>
        <w:rPr>
          <w:sz w:val="22"/>
        </w:rPr>
      </w:pPr>
      <w:r>
        <w:rPr>
          <w:sz w:val="22"/>
        </w:rPr>
        <w:t>Члены закупочной комиссии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А. Ю. </w:t>
      </w:r>
      <w:proofErr w:type="spellStart"/>
      <w:r>
        <w:rPr>
          <w:sz w:val="22"/>
        </w:rPr>
        <w:t>Пляшкин</w:t>
      </w:r>
      <w:proofErr w:type="spellEnd"/>
    </w:p>
    <w:p w:rsidR="00846D82" w:rsidRDefault="00210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46D82" w:rsidRDefault="00210B3B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7A6604" w:rsidRPr="007A6604">
        <w:rPr>
          <w:sz w:val="22"/>
        </w:rPr>
        <w:t xml:space="preserve">  </w:t>
      </w:r>
      <w:r w:rsidR="007A6604">
        <w:rPr>
          <w:sz w:val="22"/>
        </w:rPr>
        <w:t>И</w:t>
      </w:r>
      <w:r>
        <w:rPr>
          <w:sz w:val="22"/>
        </w:rPr>
        <w:t>.</w:t>
      </w:r>
      <w:r w:rsidR="007A6604">
        <w:rPr>
          <w:sz w:val="22"/>
        </w:rPr>
        <w:t>А.</w:t>
      </w:r>
      <w:r>
        <w:rPr>
          <w:sz w:val="22"/>
        </w:rPr>
        <w:t xml:space="preserve"> Ларионова</w:t>
      </w:r>
    </w:p>
    <w:p w:rsidR="00846D82" w:rsidRDefault="00210B3B">
      <w:pPr>
        <w:pStyle w:val="a5"/>
        <w:spacing w:before="0" w:after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846D82" w:rsidRDefault="00210B3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</w:t>
      </w:r>
      <w:r w:rsidR="007A6604">
        <w:rPr>
          <w:sz w:val="22"/>
        </w:rPr>
        <w:t xml:space="preserve"> И.А. Жданова</w:t>
      </w:r>
      <w:r>
        <w:rPr>
          <w:sz w:val="22"/>
        </w:rPr>
        <w:t xml:space="preserve"> </w:t>
      </w:r>
    </w:p>
    <w:p w:rsidR="00846D82" w:rsidRDefault="00846D82">
      <w:pPr>
        <w:jc w:val="both"/>
        <w:rPr>
          <w:sz w:val="22"/>
        </w:rPr>
      </w:pPr>
    </w:p>
    <w:p w:rsidR="00846D82" w:rsidRDefault="00210B3B">
      <w:pPr>
        <w:pStyle w:val="a5"/>
        <w:spacing w:before="0" w:after="0"/>
        <w:jc w:val="both"/>
        <w:rPr>
          <w:sz w:val="22"/>
        </w:rPr>
      </w:pPr>
      <w:r>
        <w:rPr>
          <w:sz w:val="22"/>
        </w:rPr>
        <w:t>Секретарь закупочной комиссии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</w:t>
      </w:r>
      <w:r>
        <w:rPr>
          <w:sz w:val="22"/>
        </w:rPr>
        <w:t>И.В. Терских</w:t>
      </w:r>
    </w:p>
    <w:p w:rsidR="00846D82" w:rsidRDefault="00846D82">
      <w:pPr>
        <w:pStyle w:val="a5"/>
        <w:spacing w:before="0" w:after="0"/>
        <w:jc w:val="both"/>
        <w:rPr>
          <w:sz w:val="22"/>
        </w:rPr>
      </w:pPr>
    </w:p>
    <w:p w:rsidR="00846D82" w:rsidRDefault="00846D82">
      <w:pPr>
        <w:pStyle w:val="a5"/>
        <w:spacing w:before="0" w:after="0"/>
        <w:jc w:val="both"/>
        <w:rPr>
          <w:sz w:val="22"/>
        </w:rPr>
      </w:pPr>
    </w:p>
    <w:p w:rsidR="00846D82" w:rsidRDefault="00846D82">
      <w:pPr>
        <w:pStyle w:val="a5"/>
        <w:spacing w:before="0" w:after="0"/>
        <w:jc w:val="both"/>
        <w:rPr>
          <w:sz w:val="22"/>
        </w:rPr>
      </w:pPr>
    </w:p>
    <w:p w:rsidR="00846D82" w:rsidRDefault="00846D82">
      <w:pPr>
        <w:ind w:firstLine="720"/>
        <w:rPr>
          <w:rFonts w:ascii="Arial" w:hAnsi="Arial"/>
          <w:sz w:val="22"/>
        </w:rPr>
      </w:pPr>
    </w:p>
    <w:sectPr w:rsidR="00846D82">
      <w:pgSz w:w="11906" w:h="16838"/>
      <w:pgMar w:top="719" w:right="746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3FAA"/>
    <w:multiLevelType w:val="multilevel"/>
    <w:tmpl w:val="37E8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6D82"/>
    <w:rsid w:val="00210B3B"/>
    <w:rsid w:val="007A6604"/>
    <w:rsid w:val="0084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Title"/>
    <w:pPr>
      <w:jc w:val="center"/>
    </w:pPr>
    <w:rPr>
      <w:sz w:val="24"/>
    </w:rPr>
  </w:style>
  <w:style w:type="paragraph" w:styleId="a5">
    <w:name w:val="Body Text Indent"/>
    <w:pPr>
      <w:spacing w:before="100" w:after="10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Title"/>
    <w:pPr>
      <w:jc w:val="center"/>
    </w:pPr>
    <w:rPr>
      <w:sz w:val="24"/>
    </w:rPr>
  </w:style>
  <w:style w:type="paragraph" w:styleId="a5">
    <w:name w:val="Body Text Indent"/>
    <w:pPr>
      <w:spacing w:before="100" w:after="10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maz-energ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az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1 - вскрытие конвертов (1) (копия 1).docx</vt:lpstr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1 - вскрытие конвертов (1) (копия 1).docx</dc:title>
  <dc:creator>Добрынькин Александр Иванович</dc:creator>
  <cp:lastModifiedBy>Добрынькин Александр Иванович</cp:lastModifiedBy>
  <cp:revision>2</cp:revision>
  <dcterms:created xsi:type="dcterms:W3CDTF">2016-03-23T05:09:00Z</dcterms:created>
  <dcterms:modified xsi:type="dcterms:W3CDTF">2016-03-23T05:09:00Z</dcterms:modified>
</cp:coreProperties>
</file>