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76" w:rsidRDefault="00980E00">
      <w:pPr>
        <w:rPr>
          <w:rFonts w:ascii="Arial" w:hAnsi="Arial"/>
          <w:b/>
          <w:sz w:val="34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82600" cy="660400"/>
            <wp:effectExtent l="0" t="0" r="0" b="0"/>
            <wp:wrapNone/>
            <wp:docPr id="1" name="pic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876" w:rsidRDefault="00980E00">
      <w:pPr>
        <w:ind w:left="756" w:right="-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ОБЩЕСТВО С ОГРАНИЧЕННОЙ ОТВЕТСТВЕННОСТЬЮ</w:t>
      </w:r>
    </w:p>
    <w:p w:rsidR="00D30876" w:rsidRDefault="00980E00">
      <w:pPr>
        <w:ind w:left="540"/>
        <w:rPr>
          <w:sz w:val="16"/>
        </w:rPr>
      </w:pPr>
      <w:r>
        <w:rPr>
          <w:sz w:val="16"/>
        </w:rPr>
        <w:t xml:space="preserve">                                                                              </w:t>
      </w:r>
    </w:p>
    <w:p w:rsidR="00D30876" w:rsidRDefault="00980E00">
      <w:pPr>
        <w:ind w:left="770" w:right="-6"/>
        <w:jc w:val="center"/>
        <w:rPr>
          <w:sz w:val="18"/>
        </w:rPr>
      </w:pPr>
      <w:r>
        <w:rPr>
          <w:rFonts w:ascii="Arial" w:hAnsi="Arial"/>
          <w:b/>
          <w:sz w:val="26"/>
        </w:rPr>
        <w:t>КАМАЗ-ЭНЕРГО</w:t>
      </w:r>
    </w:p>
    <w:p w:rsidR="00D30876" w:rsidRDefault="00D30876">
      <w:pPr>
        <w:ind w:left="540"/>
        <w:jc w:val="center"/>
        <w:rPr>
          <w:rFonts w:ascii="Arial" w:hAnsi="Arial"/>
          <w:b/>
          <w:sz w:val="28"/>
        </w:rPr>
      </w:pPr>
    </w:p>
    <w:p w:rsidR="00D30876" w:rsidRDefault="00D30876">
      <w:pPr>
        <w:jc w:val="center"/>
        <w:rPr>
          <w:rFonts w:ascii="Arial" w:hAnsi="Arial"/>
          <w:b/>
          <w:sz w:val="28"/>
        </w:rPr>
      </w:pPr>
    </w:p>
    <w:p w:rsidR="00D30876" w:rsidRDefault="00980E00">
      <w:pPr>
        <w:jc w:val="center"/>
        <w:rPr>
          <w:rFonts w:ascii="Arial" w:hAnsi="Arial"/>
          <w:b/>
          <w:sz w:val="12"/>
        </w:rPr>
      </w:pPr>
      <w:r>
        <w:rPr>
          <w:rFonts w:ascii="Arial" w:hAnsi="Arial"/>
          <w:b/>
          <w:sz w:val="28"/>
        </w:rPr>
        <w:t>ПРОТОКОЛ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3190"/>
        <w:gridCol w:w="3758"/>
        <w:gridCol w:w="2622"/>
      </w:tblGrid>
      <w:tr w:rsidR="00D30876">
        <w:tc>
          <w:tcPr>
            <w:tcW w:w="3190" w:type="dxa"/>
          </w:tcPr>
          <w:p w:rsidR="00D30876" w:rsidRDefault="00980E0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« 23 » марта 2016 г.</w:t>
            </w:r>
          </w:p>
        </w:tc>
        <w:tc>
          <w:tcPr>
            <w:tcW w:w="3758" w:type="dxa"/>
          </w:tcPr>
          <w:p w:rsidR="00D30876" w:rsidRDefault="00D30876">
            <w:pPr>
              <w:rPr>
                <w:rFonts w:ascii="Arial" w:hAnsi="Arial"/>
                <w:sz w:val="18"/>
              </w:rPr>
            </w:pPr>
          </w:p>
        </w:tc>
        <w:tc>
          <w:tcPr>
            <w:tcW w:w="2622" w:type="dxa"/>
          </w:tcPr>
          <w:p w:rsidR="00D30876" w:rsidRDefault="00980E00">
            <w:pPr>
              <w:spacing w:line="195" w:lineRule="atLeast"/>
              <w:jc w:val="right"/>
            </w:pPr>
            <w:r>
              <w:rPr>
                <w:rFonts w:ascii="Arial" w:hAnsi="Arial"/>
                <w:sz w:val="18"/>
                <w:u w:val="single"/>
              </w:rPr>
              <w:t xml:space="preserve">№ </w:t>
            </w:r>
            <w:r>
              <w:rPr>
                <w:rFonts w:ascii="Arial" w:hAnsi="Arial"/>
                <w:b/>
                <w:sz w:val="18"/>
                <w:u w:val="single"/>
              </w:rPr>
              <w:t>3</w:t>
            </w:r>
            <w:r>
              <w:rPr>
                <w:rFonts w:ascii="Arial" w:hAnsi="Arial"/>
                <w:sz w:val="18"/>
                <w:u w:val="single"/>
              </w:rPr>
              <w:t xml:space="preserve"> к извещению № </w:t>
            </w:r>
            <w:r>
              <w:rPr>
                <w:rFonts w:ascii="Arial" w:hAnsi="Arial"/>
                <w:color w:val="000000"/>
                <w:sz w:val="18"/>
                <w:u w:val="single"/>
              </w:rPr>
              <w:t>31603406472</w:t>
            </w:r>
          </w:p>
          <w:p w:rsidR="00D30876" w:rsidRDefault="00D30876">
            <w:pPr>
              <w:rPr>
                <w:rFonts w:ascii="Arial" w:hAnsi="Arial"/>
                <w:sz w:val="18"/>
              </w:rPr>
            </w:pPr>
          </w:p>
        </w:tc>
      </w:tr>
    </w:tbl>
    <w:p w:rsidR="00D30876" w:rsidRPr="00A779D4" w:rsidRDefault="00980E00" w:rsidP="00A779D4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г. Набережные Челны</w:t>
      </w:r>
    </w:p>
    <w:p w:rsidR="00D30876" w:rsidRDefault="00D30876">
      <w:pPr>
        <w:rPr>
          <w:sz w:val="22"/>
        </w:rPr>
      </w:pPr>
    </w:p>
    <w:p w:rsidR="00D30876" w:rsidRDefault="00D30876">
      <w:pPr>
        <w:rPr>
          <w:sz w:val="22"/>
        </w:rPr>
      </w:pPr>
    </w:p>
    <w:p w:rsidR="00D30876" w:rsidRDefault="00980E00">
      <w:pPr>
        <w:spacing w:line="224" w:lineRule="atLeast"/>
        <w:ind w:firstLine="708"/>
      </w:pPr>
      <w:r>
        <w:rPr>
          <w:sz w:val="22"/>
        </w:rPr>
        <w:t xml:space="preserve">1. Наименование предмета запроса котировок: </w:t>
      </w:r>
      <w:r>
        <w:rPr>
          <w:color w:val="000000"/>
          <w:sz w:val="22"/>
        </w:rPr>
        <w:t xml:space="preserve">Разработка рабочей документации в части электроснабжения и освещения, на </w:t>
      </w:r>
      <w:r w:rsidR="00A779D4">
        <w:rPr>
          <w:color w:val="000000"/>
          <w:sz w:val="22"/>
        </w:rPr>
        <w:t>введённые</w:t>
      </w:r>
      <w:r>
        <w:rPr>
          <w:color w:val="000000"/>
          <w:sz w:val="22"/>
        </w:rPr>
        <w:t xml:space="preserve"> в эксплуатацию следующие объекты: ГГРП 1, ГГРП 2, ГГРП 3, АКС, СГЖУ, РСЖА, КС-3 в </w:t>
      </w:r>
      <w:r w:rsidR="00A779D4">
        <w:rPr>
          <w:color w:val="000000"/>
          <w:sz w:val="22"/>
        </w:rPr>
        <w:t>соответствии</w:t>
      </w:r>
      <w:r>
        <w:rPr>
          <w:color w:val="000000"/>
          <w:sz w:val="22"/>
        </w:rPr>
        <w:t xml:space="preserve"> с техническими условиями (приложение №1 к договору)</w:t>
      </w:r>
    </w:p>
    <w:p w:rsidR="00D30876" w:rsidRDefault="00980E00">
      <w:pPr>
        <w:jc w:val="both"/>
        <w:rPr>
          <w:sz w:val="22"/>
        </w:rPr>
      </w:pPr>
      <w:r>
        <w:rPr>
          <w:sz w:val="22"/>
        </w:rPr>
        <w:t>Извещение о проведении запроса котировок было опубликовано на сайте ООО «КАМАЗ–</w:t>
      </w:r>
      <w:proofErr w:type="spellStart"/>
      <w:r>
        <w:rPr>
          <w:sz w:val="22"/>
        </w:rPr>
        <w:t>Энерго</w:t>
      </w:r>
      <w:proofErr w:type="spellEnd"/>
      <w:r>
        <w:rPr>
          <w:sz w:val="22"/>
        </w:rPr>
        <w:t>»</w:t>
      </w:r>
      <w:r w:rsidR="00A779D4">
        <w:rPr>
          <w:sz w:val="22"/>
        </w:rPr>
        <w:t xml:space="preserve"> </w:t>
      </w:r>
      <w:hyperlink r:id="rId7">
        <w:r>
          <w:rPr>
            <w:color w:val="0000FF"/>
            <w:sz w:val="22"/>
            <w:u w:val="single"/>
          </w:rPr>
          <w:t>http://www.kamaz-energo.ru/</w:t>
        </w:r>
      </w:hyperlink>
      <w:r>
        <w:rPr>
          <w:sz w:val="22"/>
        </w:rPr>
        <w:t xml:space="preserve">и на сайте </w:t>
      </w:r>
      <w:hyperlink r:id="rId8">
        <w:r>
          <w:rPr>
            <w:color w:val="0000FF"/>
            <w:sz w:val="22"/>
            <w:u w:val="single"/>
          </w:rPr>
          <w:t>http://www.zakupki.gov.ru/</w:t>
        </w:r>
      </w:hyperlink>
      <w:r>
        <w:rPr>
          <w:sz w:val="22"/>
        </w:rPr>
        <w:t xml:space="preserve">  </w:t>
      </w:r>
    </w:p>
    <w:p w:rsidR="00D30876" w:rsidRDefault="00980E00">
      <w:pPr>
        <w:jc w:val="both"/>
        <w:rPr>
          <w:sz w:val="22"/>
        </w:rPr>
      </w:pPr>
      <w:r>
        <w:rPr>
          <w:sz w:val="22"/>
        </w:rPr>
        <w:t>11 марта 2016 года.</w:t>
      </w:r>
    </w:p>
    <w:p w:rsidR="00D30876" w:rsidRDefault="00980E00">
      <w:pPr>
        <w:jc w:val="both"/>
        <w:rPr>
          <w:sz w:val="22"/>
        </w:rPr>
      </w:pPr>
      <w:r>
        <w:rPr>
          <w:sz w:val="22"/>
        </w:rPr>
        <w:tab/>
        <w:t>2. Состав конкурсной комиссии:</w:t>
      </w:r>
    </w:p>
    <w:p w:rsidR="00D30876" w:rsidRDefault="00980E00">
      <w:pPr>
        <w:rPr>
          <w:sz w:val="22"/>
        </w:rPr>
      </w:pPr>
      <w:r>
        <w:rPr>
          <w:sz w:val="22"/>
        </w:rPr>
        <w:t>Председатель закупочной комиссии:</w:t>
      </w:r>
    </w:p>
    <w:p w:rsidR="00D30876" w:rsidRDefault="00980E00">
      <w:pPr>
        <w:rPr>
          <w:sz w:val="22"/>
        </w:rPr>
      </w:pPr>
      <w:r>
        <w:rPr>
          <w:sz w:val="22"/>
        </w:rPr>
        <w:t>Орешин В. А.  – председатель комисси</w:t>
      </w:r>
      <w:proofErr w:type="gramStart"/>
      <w:r>
        <w:rPr>
          <w:sz w:val="22"/>
        </w:rPr>
        <w:t>и-</w:t>
      </w:r>
      <w:proofErr w:type="gramEnd"/>
      <w:r>
        <w:rPr>
          <w:sz w:val="22"/>
        </w:rPr>
        <w:t xml:space="preserve"> отсутствовал;</w:t>
      </w:r>
    </w:p>
    <w:p w:rsidR="00D30876" w:rsidRDefault="00980E00">
      <w:pPr>
        <w:rPr>
          <w:sz w:val="22"/>
        </w:rPr>
      </w:pPr>
      <w:r>
        <w:rPr>
          <w:sz w:val="22"/>
        </w:rPr>
        <w:t xml:space="preserve">Добрынькин А. И.  – зам. председателя комиссии </w:t>
      </w:r>
    </w:p>
    <w:p w:rsidR="00D30876" w:rsidRDefault="00980E00">
      <w:pPr>
        <w:jc w:val="both"/>
        <w:rPr>
          <w:sz w:val="22"/>
        </w:rPr>
      </w:pPr>
      <w:r>
        <w:rPr>
          <w:sz w:val="22"/>
        </w:rPr>
        <w:t xml:space="preserve">Члены комиссии: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30876" w:rsidRDefault="00980E00">
      <w:pPr>
        <w:jc w:val="both"/>
        <w:rPr>
          <w:sz w:val="22"/>
        </w:rPr>
      </w:pPr>
      <w:r>
        <w:rPr>
          <w:sz w:val="22"/>
        </w:rPr>
        <w:t>Пляшкин Алексей Юрь</w:t>
      </w:r>
      <w:r w:rsidR="00A779D4">
        <w:rPr>
          <w:sz w:val="22"/>
        </w:rPr>
        <w:t>евич</w:t>
      </w:r>
      <w:r>
        <w:rPr>
          <w:sz w:val="22"/>
        </w:rPr>
        <w:t>;</w:t>
      </w:r>
      <w:r>
        <w:rPr>
          <w:sz w:val="22"/>
        </w:rPr>
        <w:tab/>
      </w:r>
      <w:r>
        <w:rPr>
          <w:sz w:val="22"/>
        </w:rPr>
        <w:tab/>
      </w:r>
    </w:p>
    <w:p w:rsidR="00D30876" w:rsidRDefault="00980E00">
      <w:pPr>
        <w:rPr>
          <w:sz w:val="22"/>
        </w:rPr>
      </w:pPr>
      <w:r>
        <w:rPr>
          <w:sz w:val="22"/>
        </w:rPr>
        <w:t>Ларионова Ирина Анатольевна;</w:t>
      </w:r>
    </w:p>
    <w:p w:rsidR="00D30876" w:rsidRDefault="00980E00">
      <w:pPr>
        <w:rPr>
          <w:sz w:val="22"/>
        </w:rPr>
      </w:pPr>
      <w:r>
        <w:rPr>
          <w:sz w:val="22"/>
        </w:rPr>
        <w:t>Жданова Инна Александровна;</w:t>
      </w:r>
    </w:p>
    <w:p w:rsidR="00D30876" w:rsidRDefault="00980E00">
      <w:pPr>
        <w:rPr>
          <w:sz w:val="22"/>
        </w:rPr>
      </w:pPr>
      <w:r>
        <w:rPr>
          <w:sz w:val="22"/>
        </w:rPr>
        <w:t>Терских Ирина Викторовна</w:t>
      </w:r>
      <w:r w:rsidR="00A779D4">
        <w:rPr>
          <w:sz w:val="22"/>
        </w:rPr>
        <w:t xml:space="preserve"> </w:t>
      </w:r>
      <w:r>
        <w:rPr>
          <w:sz w:val="22"/>
        </w:rPr>
        <w:t>– секретарь конкурсной комиссии.</w:t>
      </w:r>
    </w:p>
    <w:p w:rsidR="00D30876" w:rsidRDefault="00980E00">
      <w:pPr>
        <w:jc w:val="both"/>
        <w:rPr>
          <w:sz w:val="22"/>
        </w:rPr>
      </w:pPr>
      <w:r>
        <w:rPr>
          <w:sz w:val="22"/>
        </w:rPr>
        <w:tab/>
        <w:t>3. Заседание считается правомочным, так как присутствовали 4 (четыре) из 5 (пяти) членов комиссии (кворум).</w:t>
      </w:r>
    </w:p>
    <w:p w:rsidR="00D30876" w:rsidRDefault="00980E00">
      <w:pPr>
        <w:spacing w:line="224" w:lineRule="atLeast"/>
        <w:ind w:firstLine="708"/>
      </w:pPr>
      <w:r>
        <w:rPr>
          <w:sz w:val="22"/>
        </w:rPr>
        <w:t xml:space="preserve">4. Процедура оценки и сопоставления заявок </w:t>
      </w:r>
      <w:proofErr w:type="gramStart"/>
      <w:r>
        <w:rPr>
          <w:sz w:val="22"/>
        </w:rPr>
        <w:t>на участие</w:t>
      </w:r>
      <w:r>
        <w:rPr>
          <w:sz w:val="28"/>
        </w:rPr>
        <w:t xml:space="preserve"> </w:t>
      </w:r>
      <w:r>
        <w:rPr>
          <w:sz w:val="22"/>
        </w:rPr>
        <w:t xml:space="preserve">в запросе котировок на разработку проектной документации на </w:t>
      </w:r>
      <w:r>
        <w:rPr>
          <w:color w:val="000000"/>
          <w:sz w:val="22"/>
        </w:rPr>
        <w:t>разработку рабочей документации в части</w:t>
      </w:r>
      <w:proofErr w:type="gramEnd"/>
      <w:r>
        <w:rPr>
          <w:color w:val="000000"/>
          <w:sz w:val="22"/>
        </w:rPr>
        <w:t xml:space="preserve"> электроснабжения и освещения, на </w:t>
      </w:r>
      <w:r w:rsidR="00A779D4">
        <w:rPr>
          <w:color w:val="000000"/>
          <w:sz w:val="22"/>
        </w:rPr>
        <w:t>введённые</w:t>
      </w:r>
      <w:r>
        <w:rPr>
          <w:color w:val="000000"/>
          <w:sz w:val="22"/>
        </w:rPr>
        <w:t xml:space="preserve"> в эксплуатацию следующие объекты: ГГРП 1, ГГРП 2, ГГРП 3, АКС, СГЖУ, РСЖА, КС-3 в </w:t>
      </w:r>
      <w:r w:rsidR="00A779D4">
        <w:rPr>
          <w:color w:val="000000"/>
          <w:sz w:val="22"/>
        </w:rPr>
        <w:t>соответствии</w:t>
      </w:r>
      <w:r>
        <w:rPr>
          <w:color w:val="000000"/>
          <w:sz w:val="22"/>
        </w:rPr>
        <w:t xml:space="preserve"> с техническими условиями (приложение №1 к договору)</w:t>
      </w:r>
      <w:r>
        <w:rPr>
          <w:sz w:val="22"/>
        </w:rPr>
        <w:t xml:space="preserve">  имела место 22 марта 2016 года в 10 часов 00 минут (время московское) по адресу: РФ, РТ г. Набережные Челны, Промышленно-коммунальная зона, </w:t>
      </w:r>
      <w:proofErr w:type="spellStart"/>
      <w:r>
        <w:rPr>
          <w:sz w:val="22"/>
        </w:rPr>
        <w:t>промзона</w:t>
      </w:r>
      <w:proofErr w:type="spellEnd"/>
      <w:r>
        <w:rPr>
          <w:sz w:val="22"/>
        </w:rPr>
        <w:t>, ул. Промышленная д. 73, кабинет 210.</w:t>
      </w:r>
      <w:r>
        <w:rPr>
          <w:sz w:val="22"/>
        </w:rPr>
        <w:tab/>
      </w:r>
    </w:p>
    <w:p w:rsidR="00D30876" w:rsidRDefault="00980E00">
      <w:pPr>
        <w:pStyle w:val="a4"/>
        <w:ind w:firstLine="708"/>
        <w:jc w:val="both"/>
        <w:rPr>
          <w:sz w:val="22"/>
        </w:rPr>
      </w:pPr>
      <w:r>
        <w:rPr>
          <w:sz w:val="22"/>
        </w:rPr>
        <w:t>5. На процедуре оценки и сопоставления заявок на участие в запросе котировок рассматривались заявки следующих участников:</w:t>
      </w:r>
    </w:p>
    <w:tbl>
      <w:tblPr>
        <w:tblW w:w="10566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537"/>
        <w:gridCol w:w="2035"/>
        <w:gridCol w:w="2233"/>
        <w:gridCol w:w="1833"/>
        <w:gridCol w:w="1415"/>
      </w:tblGrid>
      <w:tr w:rsidR="00D30876">
        <w:tc>
          <w:tcPr>
            <w:tcW w:w="513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541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участника размещения заказа</w:t>
            </w:r>
          </w:p>
        </w:tc>
        <w:tc>
          <w:tcPr>
            <w:tcW w:w="1984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Организационно-правовая форма</w:t>
            </w:r>
          </w:p>
        </w:tc>
        <w:tc>
          <w:tcPr>
            <w:tcW w:w="2268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Место нахождения</w:t>
            </w:r>
          </w:p>
        </w:tc>
        <w:tc>
          <w:tcPr>
            <w:tcW w:w="1843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Почтовый адрес</w:t>
            </w:r>
          </w:p>
        </w:tc>
        <w:tc>
          <w:tcPr>
            <w:tcW w:w="1417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контактного телефона</w:t>
            </w:r>
          </w:p>
        </w:tc>
      </w:tr>
      <w:tr w:rsidR="00D30876">
        <w:trPr>
          <w:trHeight w:val="1053"/>
        </w:trPr>
        <w:tc>
          <w:tcPr>
            <w:tcW w:w="513" w:type="dxa"/>
          </w:tcPr>
          <w:p w:rsidR="00D30876" w:rsidRDefault="00D30876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541" w:type="dxa"/>
          </w:tcPr>
          <w:p w:rsidR="00D30876" w:rsidRDefault="00980E00">
            <w:pPr>
              <w:pStyle w:val="a4"/>
              <w:spacing w:before="0" w:after="0"/>
              <w:jc w:val="center"/>
              <w:rPr>
                <w:sz w:val="22"/>
                <w:shd w:val="clear" w:color="auto" w:fill="FFFF00"/>
              </w:rPr>
            </w:pPr>
            <w:r>
              <w:rPr>
                <w:b/>
                <w:sz w:val="22"/>
              </w:rPr>
              <w:t>ООО «ЭГК-Проект»</w:t>
            </w:r>
          </w:p>
        </w:tc>
        <w:tc>
          <w:tcPr>
            <w:tcW w:w="1984" w:type="dxa"/>
          </w:tcPr>
          <w:p w:rsidR="00D30876" w:rsidRDefault="00C521E1">
            <w:pPr>
              <w:jc w:val="center"/>
              <w:rPr>
                <w:sz w:val="22"/>
              </w:rPr>
            </w:pPr>
            <w:hyperlink r:id="rId9">
              <w:r w:rsidR="00980E00">
                <w:rPr>
                  <w:b/>
                  <w:sz w:val="22"/>
                </w:rPr>
                <w:t>Общество с ограниченной ответственностью</w:t>
              </w:r>
            </w:hyperlink>
          </w:p>
        </w:tc>
        <w:tc>
          <w:tcPr>
            <w:tcW w:w="2268" w:type="dxa"/>
          </w:tcPr>
          <w:p w:rsidR="00D30876" w:rsidRDefault="00980E00">
            <w:pPr>
              <w:spacing w:line="195" w:lineRule="atLeast"/>
            </w:pPr>
            <w:r>
              <w:rPr>
                <w:color w:val="000000"/>
                <w:sz w:val="22"/>
              </w:rPr>
              <w:t>423826, РФ, РТ, г. Наб. Челны, ул. Ш. Усманова 109А</w:t>
            </w:r>
          </w:p>
          <w:p w:rsidR="00D30876" w:rsidRDefault="00D30876">
            <w:pPr>
              <w:pStyle w:val="a4"/>
              <w:spacing w:before="0" w:after="0"/>
              <w:jc w:val="both"/>
              <w:rPr>
                <w:sz w:val="22"/>
              </w:rPr>
            </w:pPr>
          </w:p>
        </w:tc>
        <w:tc>
          <w:tcPr>
            <w:tcW w:w="1843" w:type="dxa"/>
            <w:shd w:val="clear" w:color="auto" w:fill="FFFFFF"/>
          </w:tcPr>
          <w:p w:rsidR="00D30876" w:rsidRDefault="00980E00">
            <w:pPr>
              <w:spacing w:line="195" w:lineRule="atLeast"/>
            </w:pPr>
            <w:r>
              <w:rPr>
                <w:color w:val="000000"/>
                <w:sz w:val="22"/>
              </w:rPr>
              <w:t>423826, РФ, РТ, г. Наб. Челны, ул. Ш. Усманова 109А</w:t>
            </w:r>
          </w:p>
        </w:tc>
        <w:tc>
          <w:tcPr>
            <w:tcW w:w="1417" w:type="dxa"/>
          </w:tcPr>
          <w:p w:rsidR="00D30876" w:rsidRDefault="00980E00">
            <w:pPr>
              <w:rPr>
                <w:sz w:val="22"/>
              </w:rPr>
            </w:pPr>
            <w:r>
              <w:rPr>
                <w:sz w:val="22"/>
              </w:rPr>
              <w:t>(8552) 38-96-66, 38-96-22, 38-96-20</w:t>
            </w:r>
          </w:p>
        </w:tc>
      </w:tr>
      <w:tr w:rsidR="00D30876">
        <w:trPr>
          <w:trHeight w:val="1249"/>
        </w:trPr>
        <w:tc>
          <w:tcPr>
            <w:tcW w:w="513" w:type="dxa"/>
          </w:tcPr>
          <w:p w:rsidR="00D30876" w:rsidRDefault="00D30876">
            <w:pPr>
              <w:numPr>
                <w:ilvl w:val="0"/>
                <w:numId w:val="2"/>
              </w:numPr>
              <w:rPr>
                <w:sz w:val="22"/>
              </w:rPr>
            </w:pPr>
          </w:p>
        </w:tc>
        <w:tc>
          <w:tcPr>
            <w:tcW w:w="2541" w:type="dxa"/>
          </w:tcPr>
          <w:p w:rsidR="00D30876" w:rsidRDefault="00980E00">
            <w:pPr>
              <w:spacing w:before="100" w:after="100" w:line="240" w:lineRule="atLeast"/>
              <w:jc w:val="center"/>
            </w:pPr>
            <w:r>
              <w:rPr>
                <w:b/>
                <w:color w:val="000000"/>
                <w:sz w:val="22"/>
              </w:rPr>
              <w:t>Филиал ООО "КЭР-Инжиниринг" "КЭР-Автоматика"</w:t>
            </w:r>
          </w:p>
        </w:tc>
        <w:tc>
          <w:tcPr>
            <w:tcW w:w="1984" w:type="dxa"/>
          </w:tcPr>
          <w:p w:rsidR="00D30876" w:rsidRDefault="00C521E1">
            <w:pPr>
              <w:jc w:val="center"/>
              <w:rPr>
                <w:sz w:val="22"/>
              </w:rPr>
            </w:pPr>
            <w:hyperlink r:id="rId10">
              <w:r w:rsidR="00980E00">
                <w:rPr>
                  <w:b/>
                  <w:sz w:val="22"/>
                </w:rPr>
                <w:t>Общество с ограниченной ответственностью</w:t>
              </w:r>
            </w:hyperlink>
          </w:p>
        </w:tc>
        <w:tc>
          <w:tcPr>
            <w:tcW w:w="2268" w:type="dxa"/>
          </w:tcPr>
          <w:p w:rsidR="00D30876" w:rsidRDefault="00980E00">
            <w:pPr>
              <w:spacing w:line="195" w:lineRule="atLeast"/>
            </w:pPr>
            <w:r>
              <w:rPr>
                <w:color w:val="000000"/>
                <w:sz w:val="22"/>
              </w:rPr>
              <w:t xml:space="preserve">420080, РФ, РТ, г. Наб. Челны, </w:t>
            </w:r>
            <w:proofErr w:type="spellStart"/>
            <w:r>
              <w:rPr>
                <w:color w:val="000000"/>
                <w:sz w:val="22"/>
              </w:rPr>
              <w:t>Мензелинский</w:t>
            </w:r>
            <w:proofErr w:type="spellEnd"/>
            <w:r>
              <w:rPr>
                <w:color w:val="000000"/>
                <w:sz w:val="22"/>
              </w:rPr>
              <w:t xml:space="preserve"> тракт, д.14</w:t>
            </w:r>
          </w:p>
        </w:tc>
        <w:tc>
          <w:tcPr>
            <w:tcW w:w="1843" w:type="dxa"/>
          </w:tcPr>
          <w:p w:rsidR="00D30876" w:rsidRDefault="00980E00">
            <w:pPr>
              <w:pStyle w:val="a4"/>
              <w:spacing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423831 РФ, РТ, г. Наб. Челны, а/я 50</w:t>
            </w:r>
          </w:p>
        </w:tc>
        <w:tc>
          <w:tcPr>
            <w:tcW w:w="1417" w:type="dxa"/>
          </w:tcPr>
          <w:p w:rsidR="00D30876" w:rsidRDefault="00980E00">
            <w:pPr>
              <w:rPr>
                <w:sz w:val="22"/>
              </w:rPr>
            </w:pPr>
            <w:r>
              <w:rPr>
                <w:sz w:val="22"/>
              </w:rPr>
              <w:t xml:space="preserve">(8552) </w:t>
            </w:r>
          </w:p>
          <w:p w:rsidR="00D30876" w:rsidRDefault="00980E00">
            <w:pPr>
              <w:rPr>
                <w:sz w:val="22"/>
              </w:rPr>
            </w:pPr>
            <w:r>
              <w:rPr>
                <w:sz w:val="22"/>
              </w:rPr>
              <w:t>39-53-54</w:t>
            </w:r>
          </w:p>
          <w:p w:rsidR="00D30876" w:rsidRDefault="00980E00">
            <w:pPr>
              <w:rPr>
                <w:sz w:val="22"/>
              </w:rPr>
            </w:pPr>
            <w:r>
              <w:rPr>
                <w:sz w:val="22"/>
              </w:rPr>
              <w:t>39-42-78</w:t>
            </w:r>
          </w:p>
        </w:tc>
      </w:tr>
      <w:tr w:rsidR="00D30876">
        <w:trPr>
          <w:trHeight w:val="1249"/>
        </w:trPr>
        <w:tc>
          <w:tcPr>
            <w:tcW w:w="513" w:type="dxa"/>
          </w:tcPr>
          <w:p w:rsidR="00D30876" w:rsidRDefault="00D30876">
            <w:pPr>
              <w:numPr>
                <w:ilvl w:val="0"/>
                <w:numId w:val="2"/>
              </w:numPr>
            </w:pPr>
          </w:p>
        </w:tc>
        <w:tc>
          <w:tcPr>
            <w:tcW w:w="2541" w:type="dxa"/>
          </w:tcPr>
          <w:p w:rsidR="00D30876" w:rsidRDefault="00980E00">
            <w:pPr>
              <w:spacing w:before="100" w:after="100" w:line="240" w:lineRule="atLeast"/>
              <w:jc w:val="center"/>
            </w:pPr>
            <w:r>
              <w:rPr>
                <w:b/>
                <w:color w:val="000000"/>
                <w:sz w:val="22"/>
              </w:rPr>
              <w:t>ООО "</w:t>
            </w:r>
            <w:proofErr w:type="spellStart"/>
            <w:r>
              <w:rPr>
                <w:b/>
                <w:color w:val="000000"/>
                <w:sz w:val="22"/>
              </w:rPr>
              <w:t>ЭнергоИнжиниринг</w:t>
            </w:r>
            <w:proofErr w:type="spellEnd"/>
            <w:r>
              <w:fldChar w:fldCharType="begin"/>
            </w:r>
            <w:r>
              <w:instrText xml:space="preserve"> HYPERLINK "https://www.google.ru/url?sa=t&amp;rct=j&amp;q=&amp;esrc=s&amp;source=web&amp;cd=1&amp;cad=rja&amp;uact=8&amp;ved=0CB0QFjAA&amp;url=http%3A%2F%2Fru.wikipedia.org%2Fwiki%2F%25D0%259E%25D0%25B1%25D1%2589%25D0%25B5%25D1%2581%25D1%2582%25D0%25B2%25D0%25BE_%25D1%2581_%25D0%25BE%25D0%25B3%25D1%2580%25D0%25B0%25D0%25BD%25D0%25B8%25D1%2587%25D0%25B5%25D0%25BD%25D0%25BD%25D0%25BE%25D0%25B9_%25D0%25BE%25D1%2582%25D0%25B2%25D0%25B5%25D1%2582%25D1%2581%25D1%2582%25D0%25B2%25D0%25B5%25D0%25BD%25D0%25BD%25D0%25BE%25D1%2581%25D1%2582%25D1%258C%25D1%258E&amp;ei=SpD0U_uVLJHU4QS-qoDIBQ&amp;usg=AFQjCNHgdfenOTKCBjzQb9-eSyLflpClXg&amp;bvm=bv.73373277,d.bGE" \h </w:instrText>
            </w:r>
            <w:r>
              <w:fldChar w:fldCharType="separate"/>
            </w:r>
            <w:r>
              <w:rPr>
                <w:b/>
                <w:color w:val="000000"/>
                <w:sz w:val="22"/>
              </w:rPr>
              <w:t>"</w:t>
            </w:r>
            <w:r>
              <w:rPr>
                <w:b/>
                <w:color w:val="000000"/>
                <w:sz w:val="22"/>
              </w:rPr>
              <w:fldChar w:fldCharType="end"/>
            </w:r>
          </w:p>
          <w:p w:rsidR="00D30876" w:rsidRDefault="00C521E1">
            <w:pPr>
              <w:spacing w:before="100" w:after="100" w:line="240" w:lineRule="atLeast"/>
              <w:jc w:val="center"/>
            </w:pPr>
            <w:hyperlink r:id="rId11"/>
          </w:p>
        </w:tc>
        <w:tc>
          <w:tcPr>
            <w:tcW w:w="1984" w:type="dxa"/>
          </w:tcPr>
          <w:p w:rsidR="00D30876" w:rsidRDefault="00C521E1">
            <w:pPr>
              <w:jc w:val="center"/>
            </w:pPr>
            <w:hyperlink r:id="rId12">
              <w:r w:rsidR="00980E00">
                <w:rPr>
                  <w:b/>
                  <w:sz w:val="22"/>
                </w:rPr>
                <w:t>Общество с ограниченной ответственностью</w:t>
              </w:r>
            </w:hyperlink>
          </w:p>
        </w:tc>
        <w:tc>
          <w:tcPr>
            <w:tcW w:w="2268" w:type="dxa"/>
          </w:tcPr>
          <w:p w:rsidR="00D30876" w:rsidRDefault="00980E00">
            <w:pPr>
              <w:spacing w:line="195" w:lineRule="atLeast"/>
            </w:pPr>
            <w:r>
              <w:rPr>
                <w:color w:val="000000"/>
                <w:sz w:val="22"/>
              </w:rPr>
              <w:t xml:space="preserve">423237, РФ, РТ, г. Наб. Челны, </w:t>
            </w:r>
            <w:proofErr w:type="spellStart"/>
            <w:r>
              <w:rPr>
                <w:color w:val="000000"/>
                <w:sz w:val="22"/>
              </w:rPr>
              <w:t>пр-кт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Московский</w:t>
            </w:r>
            <w:proofErr w:type="gramEnd"/>
            <w:r>
              <w:rPr>
                <w:color w:val="000000"/>
                <w:sz w:val="22"/>
              </w:rPr>
              <w:t>, 140Б</w:t>
            </w:r>
          </w:p>
          <w:p w:rsidR="00D30876" w:rsidRDefault="00D30876">
            <w:pPr>
              <w:spacing w:line="195" w:lineRule="atLeast"/>
            </w:pPr>
          </w:p>
        </w:tc>
        <w:tc>
          <w:tcPr>
            <w:tcW w:w="1843" w:type="dxa"/>
          </w:tcPr>
          <w:p w:rsidR="00D30876" w:rsidRDefault="00980E00">
            <w:pPr>
              <w:pStyle w:val="a4"/>
              <w:spacing w:before="0" w:after="0"/>
              <w:jc w:val="both"/>
            </w:pPr>
            <w:r>
              <w:rPr>
                <w:sz w:val="22"/>
              </w:rPr>
              <w:t>423827 РФ, РТ, г. Наб. Челны, а/я 27046</w:t>
            </w:r>
          </w:p>
        </w:tc>
        <w:tc>
          <w:tcPr>
            <w:tcW w:w="1417" w:type="dxa"/>
          </w:tcPr>
          <w:p w:rsidR="00D30876" w:rsidRDefault="00980E00">
            <w:r>
              <w:t>(8552)</w:t>
            </w:r>
          </w:p>
          <w:p w:rsidR="00D30876" w:rsidRDefault="00980E00">
            <w:pPr>
              <w:rPr>
                <w:sz w:val="22"/>
              </w:rPr>
            </w:pPr>
            <w:r>
              <w:rPr>
                <w:sz w:val="22"/>
              </w:rPr>
              <w:t>47-11-38</w:t>
            </w:r>
          </w:p>
          <w:p w:rsidR="00D30876" w:rsidRDefault="00980E00">
            <w:r>
              <w:rPr>
                <w:sz w:val="22"/>
              </w:rPr>
              <w:t>47-11-39</w:t>
            </w:r>
          </w:p>
          <w:p w:rsidR="00D30876" w:rsidRDefault="00D30876"/>
        </w:tc>
      </w:tr>
      <w:tr w:rsidR="00D30876">
        <w:trPr>
          <w:trHeight w:val="1249"/>
        </w:trPr>
        <w:tc>
          <w:tcPr>
            <w:tcW w:w="513" w:type="dxa"/>
          </w:tcPr>
          <w:p w:rsidR="00D30876" w:rsidRDefault="00D30876">
            <w:pPr>
              <w:numPr>
                <w:ilvl w:val="0"/>
                <w:numId w:val="2"/>
              </w:numPr>
            </w:pPr>
          </w:p>
        </w:tc>
        <w:tc>
          <w:tcPr>
            <w:tcW w:w="2541" w:type="dxa"/>
          </w:tcPr>
          <w:p w:rsidR="00D30876" w:rsidRDefault="00980E00">
            <w:pPr>
              <w:spacing w:before="100" w:after="100" w:line="240" w:lineRule="atLeast"/>
              <w:jc w:val="center"/>
            </w:pPr>
            <w:r>
              <w:rPr>
                <w:b/>
                <w:color w:val="000000"/>
                <w:sz w:val="22"/>
              </w:rPr>
              <w:t>ООО "Электромонтажный проектный центр "</w:t>
            </w:r>
            <w:proofErr w:type="spellStart"/>
            <w:r>
              <w:rPr>
                <w:b/>
                <w:color w:val="000000"/>
                <w:sz w:val="22"/>
              </w:rPr>
              <w:t>ЭнергоА</w:t>
            </w:r>
            <w:hyperlink r:id="rId13">
              <w:r>
                <w:rPr>
                  <w:b/>
                  <w:color w:val="000000"/>
                  <w:sz w:val="22"/>
                </w:rPr>
                <w:t>удит</w:t>
              </w:r>
              <w:proofErr w:type="spellEnd"/>
              <w:r>
                <w:rPr>
                  <w:b/>
                  <w:color w:val="000000"/>
                  <w:sz w:val="22"/>
                </w:rPr>
                <w:t>"</w:t>
              </w:r>
            </w:hyperlink>
          </w:p>
          <w:p w:rsidR="00D30876" w:rsidRDefault="00C521E1">
            <w:pPr>
              <w:spacing w:before="100" w:after="100" w:line="240" w:lineRule="atLeast"/>
              <w:jc w:val="center"/>
            </w:pPr>
            <w:hyperlink r:id="rId14"/>
          </w:p>
        </w:tc>
        <w:tc>
          <w:tcPr>
            <w:tcW w:w="1984" w:type="dxa"/>
          </w:tcPr>
          <w:p w:rsidR="00D30876" w:rsidRDefault="00C521E1">
            <w:pPr>
              <w:jc w:val="center"/>
            </w:pPr>
            <w:hyperlink r:id="rId15">
              <w:r w:rsidR="00980E00">
                <w:rPr>
                  <w:b/>
                  <w:sz w:val="22"/>
                </w:rPr>
                <w:t>Общество с ограниченной ответственностью</w:t>
              </w:r>
            </w:hyperlink>
          </w:p>
        </w:tc>
        <w:tc>
          <w:tcPr>
            <w:tcW w:w="2268" w:type="dxa"/>
          </w:tcPr>
          <w:p w:rsidR="00D30876" w:rsidRDefault="00980E00">
            <w:pPr>
              <w:spacing w:line="195" w:lineRule="atLeast"/>
            </w:pPr>
            <w:r>
              <w:rPr>
                <w:color w:val="000000"/>
                <w:sz w:val="22"/>
              </w:rPr>
              <w:t xml:space="preserve">606036, РФ, Нижегородская обл., г. </w:t>
            </w:r>
            <w:proofErr w:type="spellStart"/>
            <w:r>
              <w:rPr>
                <w:color w:val="000000"/>
                <w:sz w:val="22"/>
              </w:rPr>
              <w:t>Держинск</w:t>
            </w:r>
            <w:proofErr w:type="spellEnd"/>
            <w:r>
              <w:rPr>
                <w:color w:val="000000"/>
                <w:sz w:val="22"/>
              </w:rPr>
              <w:t>, ул. Октябрьская, д.82, П3</w:t>
            </w:r>
          </w:p>
          <w:p w:rsidR="00D30876" w:rsidRDefault="00D30876">
            <w:pPr>
              <w:spacing w:line="195" w:lineRule="atLeast"/>
            </w:pPr>
          </w:p>
        </w:tc>
        <w:tc>
          <w:tcPr>
            <w:tcW w:w="1843" w:type="dxa"/>
          </w:tcPr>
          <w:p w:rsidR="00D30876" w:rsidRDefault="00980E00">
            <w:pPr>
              <w:spacing w:line="195" w:lineRule="atLeast"/>
            </w:pPr>
            <w:r>
              <w:rPr>
                <w:color w:val="000000"/>
                <w:sz w:val="22"/>
              </w:rPr>
              <w:t xml:space="preserve">606036, РФ, Нижегородская обл., г. </w:t>
            </w:r>
            <w:proofErr w:type="spellStart"/>
            <w:r>
              <w:rPr>
                <w:color w:val="000000"/>
                <w:sz w:val="22"/>
              </w:rPr>
              <w:t>Держинск</w:t>
            </w:r>
            <w:proofErr w:type="spellEnd"/>
            <w:r>
              <w:rPr>
                <w:color w:val="000000"/>
                <w:sz w:val="22"/>
              </w:rPr>
              <w:t>, ул. Октябрьская, д.82, П3</w:t>
            </w:r>
          </w:p>
          <w:p w:rsidR="00D30876" w:rsidRDefault="00D30876">
            <w:pPr>
              <w:pStyle w:val="a4"/>
              <w:spacing w:before="0" w:after="0"/>
              <w:jc w:val="both"/>
            </w:pPr>
          </w:p>
        </w:tc>
        <w:tc>
          <w:tcPr>
            <w:tcW w:w="1417" w:type="dxa"/>
          </w:tcPr>
          <w:p w:rsidR="00D30876" w:rsidRDefault="00980E00">
            <w:r>
              <w:t>(8313)</w:t>
            </w:r>
          </w:p>
          <w:p w:rsidR="00D30876" w:rsidRDefault="00980E00">
            <w:r>
              <w:rPr>
                <w:sz w:val="22"/>
              </w:rPr>
              <w:t>21-03-78</w:t>
            </w:r>
          </w:p>
        </w:tc>
      </w:tr>
    </w:tbl>
    <w:p w:rsidR="00D30876" w:rsidRDefault="00980E00">
      <w:pPr>
        <w:ind w:left="4248" w:firstLine="708"/>
        <w:rPr>
          <w:sz w:val="22"/>
        </w:rPr>
      </w:pPr>
      <w:r>
        <w:rPr>
          <w:sz w:val="22"/>
        </w:rPr>
        <w:tab/>
      </w:r>
    </w:p>
    <w:p w:rsidR="009A04E9" w:rsidRDefault="00980E00">
      <w:pPr>
        <w:ind w:firstLine="360"/>
        <w:jc w:val="both"/>
        <w:rPr>
          <w:sz w:val="22"/>
        </w:rPr>
      </w:pPr>
      <w:r>
        <w:rPr>
          <w:sz w:val="22"/>
        </w:rPr>
        <w:t xml:space="preserve">6. </w:t>
      </w:r>
      <w:r w:rsidR="009A04E9">
        <w:rPr>
          <w:sz w:val="22"/>
        </w:rPr>
        <w:t>В связи с применением участниками УСНО и в соответствии с п. 10.9 конкурсной документации, оценка заявок Участников производится без учета НДС.</w:t>
      </w:r>
    </w:p>
    <w:p w:rsidR="00D30876" w:rsidRDefault="009A04E9" w:rsidP="009A04E9">
      <w:pPr>
        <w:ind w:firstLine="360"/>
        <w:jc w:val="both"/>
        <w:rPr>
          <w:sz w:val="22"/>
        </w:rPr>
      </w:pPr>
      <w:r>
        <w:rPr>
          <w:sz w:val="22"/>
        </w:rPr>
        <w:t xml:space="preserve">7. </w:t>
      </w:r>
      <w:r w:rsidR="00980E00">
        <w:rPr>
          <w:sz w:val="22"/>
        </w:rPr>
        <w:t>Участниками на участие в запросе котировок были предложены следующие условия исполнения контракта:</w:t>
      </w:r>
    </w:p>
    <w:p w:rsidR="00D30876" w:rsidRDefault="00D30876">
      <w:pPr>
        <w:ind w:left="360"/>
        <w:rPr>
          <w:sz w:val="22"/>
        </w:rPr>
      </w:pPr>
    </w:p>
    <w:tbl>
      <w:tblPr>
        <w:tblW w:w="1017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977"/>
        <w:gridCol w:w="3544"/>
        <w:gridCol w:w="3119"/>
      </w:tblGrid>
      <w:tr w:rsidR="00D30876">
        <w:tc>
          <w:tcPr>
            <w:tcW w:w="533" w:type="dxa"/>
          </w:tcPr>
          <w:p w:rsidR="00D30876" w:rsidRDefault="00D30876">
            <w:p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D30876" w:rsidRDefault="00980E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Цена контракта</w:t>
            </w:r>
          </w:p>
        </w:tc>
        <w:tc>
          <w:tcPr>
            <w:tcW w:w="3544" w:type="dxa"/>
          </w:tcPr>
          <w:p w:rsidR="00D30876" w:rsidRDefault="00980E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Претенденты</w:t>
            </w:r>
          </w:p>
        </w:tc>
        <w:tc>
          <w:tcPr>
            <w:tcW w:w="3119" w:type="dxa"/>
          </w:tcPr>
          <w:p w:rsidR="00D30876" w:rsidRDefault="00980E0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Цена (руб.) без учета НДС</w:t>
            </w:r>
          </w:p>
        </w:tc>
      </w:tr>
      <w:tr w:rsidR="00D30876">
        <w:tc>
          <w:tcPr>
            <w:tcW w:w="533" w:type="dxa"/>
          </w:tcPr>
          <w:p w:rsidR="00D30876" w:rsidRDefault="00D30876">
            <w:pPr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Цена контракта (руб. без учета НДС)</w:t>
            </w:r>
          </w:p>
        </w:tc>
        <w:tc>
          <w:tcPr>
            <w:tcW w:w="3544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ООО «ЭГК-Проект"</w:t>
            </w:r>
          </w:p>
        </w:tc>
        <w:tc>
          <w:tcPr>
            <w:tcW w:w="3119" w:type="dxa"/>
          </w:tcPr>
          <w:p w:rsidR="00D30876" w:rsidRDefault="00980E00">
            <w:pPr>
              <w:spacing w:line="195" w:lineRule="atLeast"/>
              <w:ind w:left="-241" w:firstLine="241"/>
              <w:jc w:val="center"/>
            </w:pPr>
            <w:r>
              <w:rPr>
                <w:color w:val="000000"/>
                <w:sz w:val="22"/>
              </w:rPr>
              <w:t>508 474 руб. 58 коп</w:t>
            </w:r>
          </w:p>
          <w:p w:rsidR="00D30876" w:rsidRDefault="00D30876">
            <w:pPr>
              <w:jc w:val="center"/>
              <w:rPr>
                <w:sz w:val="22"/>
              </w:rPr>
            </w:pPr>
          </w:p>
        </w:tc>
      </w:tr>
      <w:tr w:rsidR="00D30876">
        <w:trPr>
          <w:trHeight w:val="531"/>
        </w:trPr>
        <w:tc>
          <w:tcPr>
            <w:tcW w:w="533" w:type="dxa"/>
          </w:tcPr>
          <w:p w:rsidR="00D30876" w:rsidRDefault="00D30876">
            <w:pPr>
              <w:numPr>
                <w:ilvl w:val="0"/>
                <w:numId w:val="3"/>
              </w:numPr>
              <w:jc w:val="center"/>
              <w:rPr>
                <w:sz w:val="22"/>
              </w:rPr>
            </w:pPr>
          </w:p>
        </w:tc>
        <w:tc>
          <w:tcPr>
            <w:tcW w:w="2977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Цена контракта (руб. без учета НДС) </w:t>
            </w:r>
          </w:p>
        </w:tc>
        <w:tc>
          <w:tcPr>
            <w:tcW w:w="3544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b/>
                <w:color w:val="000000"/>
                <w:sz w:val="22"/>
              </w:rPr>
              <w:t>Филиал ООО "КЭР-Инжиниринг" "КЭР-Автоматика"</w:t>
            </w:r>
          </w:p>
        </w:tc>
        <w:tc>
          <w:tcPr>
            <w:tcW w:w="3119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530 000руб. 00 коп.</w:t>
            </w:r>
          </w:p>
          <w:p w:rsidR="00D30876" w:rsidRDefault="00D30876"/>
          <w:p w:rsidR="00D30876" w:rsidRDefault="00D30876"/>
        </w:tc>
      </w:tr>
      <w:tr w:rsidR="00D30876">
        <w:trPr>
          <w:trHeight w:val="531"/>
        </w:trPr>
        <w:tc>
          <w:tcPr>
            <w:tcW w:w="533" w:type="dxa"/>
          </w:tcPr>
          <w:p w:rsidR="00D30876" w:rsidRDefault="00D308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</w:tcPr>
          <w:p w:rsidR="00D30876" w:rsidRDefault="00980E00">
            <w:pPr>
              <w:jc w:val="center"/>
            </w:pPr>
            <w:r>
              <w:rPr>
                <w:sz w:val="22"/>
              </w:rPr>
              <w:t xml:space="preserve">Цена контракта (руб. без учета НДС) </w:t>
            </w:r>
          </w:p>
        </w:tc>
        <w:tc>
          <w:tcPr>
            <w:tcW w:w="3544" w:type="dxa"/>
          </w:tcPr>
          <w:p w:rsidR="00D30876" w:rsidRDefault="00980E00">
            <w:pPr>
              <w:spacing w:before="100" w:after="100" w:line="240" w:lineRule="atLeast"/>
              <w:jc w:val="center"/>
            </w:pPr>
            <w:r>
              <w:rPr>
                <w:b/>
                <w:color w:val="000000"/>
                <w:sz w:val="22"/>
              </w:rPr>
              <w:t>ООО "Электромонтажный проектный центр "</w:t>
            </w:r>
            <w:proofErr w:type="spellStart"/>
            <w:r>
              <w:rPr>
                <w:b/>
                <w:color w:val="000000"/>
                <w:sz w:val="22"/>
              </w:rPr>
              <w:t>ЭнергоАудит</w:t>
            </w:r>
            <w:proofErr w:type="spellEnd"/>
            <w:r>
              <w:rPr>
                <w:b/>
                <w:color w:val="000000"/>
                <w:sz w:val="22"/>
              </w:rPr>
              <w:t>"</w:t>
            </w:r>
          </w:p>
        </w:tc>
        <w:tc>
          <w:tcPr>
            <w:tcW w:w="3119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580 000руб. 00 коп.</w:t>
            </w:r>
          </w:p>
          <w:p w:rsidR="00D30876" w:rsidRDefault="00D30876"/>
          <w:p w:rsidR="00D30876" w:rsidRDefault="00D30876"/>
          <w:p w:rsidR="00D30876" w:rsidRDefault="00D30876"/>
        </w:tc>
      </w:tr>
      <w:tr w:rsidR="00D30876">
        <w:trPr>
          <w:trHeight w:val="531"/>
        </w:trPr>
        <w:tc>
          <w:tcPr>
            <w:tcW w:w="533" w:type="dxa"/>
          </w:tcPr>
          <w:p w:rsidR="00D30876" w:rsidRDefault="00D30876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977" w:type="dxa"/>
          </w:tcPr>
          <w:p w:rsidR="00D30876" w:rsidRDefault="00980E00">
            <w:pPr>
              <w:jc w:val="center"/>
            </w:pPr>
            <w:r>
              <w:rPr>
                <w:sz w:val="22"/>
              </w:rPr>
              <w:t xml:space="preserve">Цена контракта (руб. без учета НДС) </w:t>
            </w:r>
          </w:p>
        </w:tc>
        <w:tc>
          <w:tcPr>
            <w:tcW w:w="3544" w:type="dxa"/>
          </w:tcPr>
          <w:p w:rsidR="00D30876" w:rsidRDefault="00980E00">
            <w:pPr>
              <w:spacing w:before="100" w:after="100" w:line="240" w:lineRule="atLeast"/>
              <w:jc w:val="center"/>
            </w:pPr>
            <w:r>
              <w:rPr>
                <w:b/>
                <w:color w:val="000000"/>
                <w:sz w:val="22"/>
              </w:rPr>
              <w:t>ООО "</w:t>
            </w:r>
            <w:proofErr w:type="spellStart"/>
            <w:r>
              <w:rPr>
                <w:b/>
                <w:color w:val="000000"/>
                <w:sz w:val="22"/>
              </w:rPr>
              <w:t>ЭнергоИнжиниринг</w:t>
            </w:r>
            <w:proofErr w:type="spellEnd"/>
            <w:r>
              <w:fldChar w:fldCharType="begin"/>
            </w:r>
            <w:r>
              <w:instrText xml:space="preserve"> HYPERLINK "https://www.google.ru/url?sa=t&amp;rct=j&amp;q=&amp;esrc=s&amp;source=web&amp;cd=1&amp;cad=rja&amp;uact=8&amp;ved=0CB0QFjAA&amp;url=http%3A%2F%2Fru.wikipedia.org%2Fwiki%2F%25D0%259E%25D0%25B1%25D1%2589%25D0%25B5%25D1%2581%25D1%2582%25D0%25B2%25D0%25BE_%25D1%2581_%25D0%25BE%25D0%25B3%25D1%2580%25D0%25B0%25D0%25BD%25D0%25B8%25D1%2587%25D0%25B5%25D0%25BD%25D0%25BD%25D0%25BE%25D0%25B9_%25D0%25BE%25D1%2582%25D0%25B2%25D0%25B5%25D1%2582%25D1%2581%25D1%2582%25D0%25B2%25D0%25B5%25D0%25BD%25D0%25BD%25D0%25BE%25D1%2581%25D1%2582%25D1%258C%25D1%258E&amp;ei=SpD0U_uVLJHU4QS-qoDIBQ&amp;usg=AFQjCNHgdfenOTKCBjzQb9-eSyLflpClXg&amp;bvm=bv.73373277,d.bGE" \h </w:instrText>
            </w:r>
            <w:r>
              <w:fldChar w:fldCharType="separate"/>
            </w:r>
            <w:r>
              <w:rPr>
                <w:b/>
                <w:color w:val="000000"/>
                <w:sz w:val="22"/>
              </w:rPr>
              <w:t>"</w:t>
            </w:r>
            <w:r>
              <w:rPr>
                <w:b/>
                <w:color w:val="000000"/>
                <w:sz w:val="22"/>
              </w:rPr>
              <w:fldChar w:fldCharType="end"/>
            </w:r>
          </w:p>
        </w:tc>
        <w:tc>
          <w:tcPr>
            <w:tcW w:w="3119" w:type="dxa"/>
          </w:tcPr>
          <w:p w:rsidR="00D30876" w:rsidRDefault="00980E00">
            <w:pPr>
              <w:spacing w:line="195" w:lineRule="atLeast"/>
              <w:ind w:left="324" w:right="377"/>
              <w:jc w:val="both"/>
            </w:pPr>
            <w:r>
              <w:rPr>
                <w:color w:val="000000"/>
                <w:sz w:val="22"/>
              </w:rPr>
              <w:t xml:space="preserve">  584 745руб. 76 коп. </w:t>
            </w:r>
          </w:p>
          <w:p w:rsidR="00D30876" w:rsidRDefault="00D30876">
            <w:pPr>
              <w:jc w:val="center"/>
            </w:pPr>
          </w:p>
        </w:tc>
      </w:tr>
    </w:tbl>
    <w:p w:rsidR="00D30876" w:rsidRDefault="00D30876">
      <w:pPr>
        <w:ind w:firstLine="708"/>
        <w:jc w:val="both"/>
        <w:rPr>
          <w:sz w:val="22"/>
        </w:rPr>
      </w:pPr>
    </w:p>
    <w:p w:rsidR="00D30876" w:rsidRDefault="009A04E9">
      <w:pPr>
        <w:ind w:firstLine="708"/>
        <w:jc w:val="both"/>
        <w:rPr>
          <w:sz w:val="22"/>
        </w:rPr>
      </w:pPr>
      <w:r>
        <w:rPr>
          <w:sz w:val="22"/>
        </w:rPr>
        <w:t>8</w:t>
      </w:r>
      <w:r w:rsidR="00C521E1">
        <w:rPr>
          <w:sz w:val="22"/>
        </w:rPr>
        <w:t>. В соответствии с</w:t>
      </w:r>
      <w:r w:rsidR="00980E00">
        <w:rPr>
          <w:sz w:val="22"/>
        </w:rPr>
        <w:t xml:space="preserve"> </w:t>
      </w:r>
      <w:r w:rsidR="00C521E1">
        <w:rPr>
          <w:sz w:val="22"/>
        </w:rPr>
        <w:t>конкурсной документации, и</w:t>
      </w:r>
      <w:bookmarkStart w:id="0" w:name="_GoBack"/>
      <w:bookmarkEnd w:id="0"/>
      <w:r w:rsidR="00980E00">
        <w:rPr>
          <w:sz w:val="22"/>
        </w:rPr>
        <w:t xml:space="preserve"> «Положения о закупках» закупочная комиссия приняла решение:</w:t>
      </w:r>
    </w:p>
    <w:p w:rsidR="00D30876" w:rsidRDefault="009A04E9">
      <w:pPr>
        <w:ind w:firstLine="708"/>
        <w:jc w:val="both"/>
        <w:rPr>
          <w:b/>
          <w:sz w:val="22"/>
        </w:rPr>
      </w:pPr>
      <w:r>
        <w:rPr>
          <w:sz w:val="22"/>
        </w:rPr>
        <w:t>8</w:t>
      </w:r>
      <w:r w:rsidR="00980E00">
        <w:rPr>
          <w:sz w:val="22"/>
        </w:rPr>
        <w:t>.1. Присвоить первый номер заявке и признать победителем запроса котировок:</w:t>
      </w:r>
      <w:r w:rsidR="00980E00">
        <w:rPr>
          <w:b/>
          <w:i/>
          <w:sz w:val="22"/>
        </w:rPr>
        <w:t xml:space="preserve"> </w:t>
      </w:r>
      <w:r w:rsidR="00980E00">
        <w:rPr>
          <w:b/>
          <w:sz w:val="22"/>
        </w:rPr>
        <w:t xml:space="preserve">ООО «ЭГК-Проект», </w:t>
      </w:r>
      <w:r w:rsidR="00980E00">
        <w:rPr>
          <w:b/>
          <w:color w:val="000000"/>
          <w:sz w:val="22"/>
        </w:rPr>
        <w:t>РФ, РТ, г. Наб. Челны, ул. Ш. Усманова 109А</w:t>
      </w:r>
      <w:r w:rsidR="00980E00">
        <w:rPr>
          <w:b/>
          <w:sz w:val="22"/>
        </w:rPr>
        <w:t xml:space="preserve"> </w:t>
      </w:r>
    </w:p>
    <w:p w:rsidR="00D30876" w:rsidRDefault="009A04E9">
      <w:pPr>
        <w:ind w:firstLine="708"/>
        <w:jc w:val="both"/>
        <w:rPr>
          <w:sz w:val="22"/>
        </w:rPr>
      </w:pPr>
      <w:r>
        <w:rPr>
          <w:sz w:val="22"/>
        </w:rPr>
        <w:t>8</w:t>
      </w:r>
      <w:r w:rsidR="00980E00">
        <w:rPr>
          <w:sz w:val="22"/>
        </w:rPr>
        <w:t xml:space="preserve">.2. Остальным заявкам на участие </w:t>
      </w:r>
      <w:proofErr w:type="gramStart"/>
      <w:r w:rsidR="00980E00">
        <w:rPr>
          <w:sz w:val="22"/>
        </w:rPr>
        <w:t>запросе</w:t>
      </w:r>
      <w:proofErr w:type="gramEnd"/>
      <w:r w:rsidR="00980E00">
        <w:rPr>
          <w:sz w:val="22"/>
        </w:rPr>
        <w:t xml:space="preserve"> котировок  присвоить порядковые номера (по мере уменьшения степени выгодности содержащихся в них условий исполнения контракта):</w:t>
      </w:r>
    </w:p>
    <w:tbl>
      <w:tblPr>
        <w:tblW w:w="9600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5853"/>
        <w:gridCol w:w="3234"/>
      </w:tblGrid>
      <w:tr w:rsidR="00D30876">
        <w:tc>
          <w:tcPr>
            <w:tcW w:w="513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5853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Наименование участника конкурса </w:t>
            </w:r>
          </w:p>
        </w:tc>
        <w:tc>
          <w:tcPr>
            <w:tcW w:w="3234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Рейтинг</w:t>
            </w:r>
          </w:p>
        </w:tc>
      </w:tr>
      <w:tr w:rsidR="00D30876">
        <w:tc>
          <w:tcPr>
            <w:tcW w:w="513" w:type="dxa"/>
          </w:tcPr>
          <w:p w:rsidR="00D30876" w:rsidRDefault="00D30876">
            <w:pPr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5853" w:type="dxa"/>
          </w:tcPr>
          <w:p w:rsidR="00D30876" w:rsidRDefault="00980E00">
            <w:pPr>
              <w:rPr>
                <w:b/>
                <w:sz w:val="22"/>
              </w:rPr>
            </w:pPr>
            <w:r>
              <w:rPr>
                <w:b/>
                <w:color w:val="000000"/>
                <w:sz w:val="22"/>
              </w:rPr>
              <w:t>Филиал ООО "КЭР-Инжиниринг" "КЭР-Автоматика"</w:t>
            </w:r>
          </w:p>
        </w:tc>
        <w:tc>
          <w:tcPr>
            <w:tcW w:w="3234" w:type="dxa"/>
          </w:tcPr>
          <w:p w:rsidR="00D30876" w:rsidRDefault="00980E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D30876">
        <w:tc>
          <w:tcPr>
            <w:tcW w:w="513" w:type="dxa"/>
          </w:tcPr>
          <w:p w:rsidR="00D30876" w:rsidRDefault="00D30876">
            <w:pPr>
              <w:numPr>
                <w:ilvl w:val="0"/>
                <w:numId w:val="4"/>
              </w:numPr>
            </w:pPr>
          </w:p>
        </w:tc>
        <w:tc>
          <w:tcPr>
            <w:tcW w:w="5853" w:type="dxa"/>
          </w:tcPr>
          <w:p w:rsidR="00D30876" w:rsidRDefault="00980E00">
            <w:r>
              <w:rPr>
                <w:b/>
                <w:color w:val="000000"/>
                <w:sz w:val="22"/>
              </w:rPr>
              <w:t>ООО "Электромонтажный проектный центр "</w:t>
            </w:r>
            <w:proofErr w:type="spellStart"/>
            <w:r>
              <w:rPr>
                <w:b/>
                <w:color w:val="000000"/>
                <w:sz w:val="22"/>
              </w:rPr>
              <w:t>ЭнергоАудит</w:t>
            </w:r>
            <w:proofErr w:type="spellEnd"/>
            <w:r>
              <w:rPr>
                <w:b/>
                <w:color w:val="000000"/>
                <w:sz w:val="22"/>
              </w:rPr>
              <w:t>"</w:t>
            </w:r>
          </w:p>
        </w:tc>
        <w:tc>
          <w:tcPr>
            <w:tcW w:w="3234" w:type="dxa"/>
          </w:tcPr>
          <w:p w:rsidR="00D30876" w:rsidRDefault="00980E00">
            <w:pPr>
              <w:jc w:val="center"/>
            </w:pPr>
            <w:r>
              <w:t>3</w:t>
            </w:r>
          </w:p>
        </w:tc>
      </w:tr>
      <w:tr w:rsidR="00D30876">
        <w:tc>
          <w:tcPr>
            <w:tcW w:w="513" w:type="dxa"/>
          </w:tcPr>
          <w:p w:rsidR="00D30876" w:rsidRDefault="00D30876">
            <w:pPr>
              <w:numPr>
                <w:ilvl w:val="0"/>
                <w:numId w:val="4"/>
              </w:numPr>
            </w:pPr>
          </w:p>
        </w:tc>
        <w:tc>
          <w:tcPr>
            <w:tcW w:w="5853" w:type="dxa"/>
          </w:tcPr>
          <w:p w:rsidR="00D30876" w:rsidRDefault="00980E00">
            <w:r>
              <w:rPr>
                <w:b/>
                <w:color w:val="000000"/>
                <w:sz w:val="22"/>
              </w:rPr>
              <w:t>ООО "</w:t>
            </w:r>
            <w:proofErr w:type="spellStart"/>
            <w:r>
              <w:rPr>
                <w:b/>
                <w:color w:val="000000"/>
                <w:sz w:val="22"/>
              </w:rPr>
              <w:t>ЭнергоИнжиниринг</w:t>
            </w:r>
            <w:proofErr w:type="spellEnd"/>
            <w:r>
              <w:fldChar w:fldCharType="begin"/>
            </w:r>
            <w:r>
              <w:instrText xml:space="preserve"> HYPERLINK "https://www.google.ru/url?sa=t&amp;rct=j&amp;q=&amp;esrc=s&amp;source=web&amp;cd=1&amp;cad=rja&amp;uact=8&amp;ved=0CB0QFjAA&amp;url=http%3A%2F%2Fru.wikipedia.org%2Fwiki%2F%25D0%259E%25D0%25B1%25D1%2589%25D0%25B5%25D1%2581%25D1%2582%25D0%25B2%25D0%25BE_%25D1%2581_%25D0%25BE%25D0%25B3%25D1%2580%25D0%25B0%25D0%25BD%25D0%25B8%25D1%2587%25D0%25B5%25D0%25BD%25D0%25BD%25D0%25BE%25D0%25B9_%25D0%25BE%25D1%2582%25D0%25B2%25D0%25B5%25D1%2582%25D1%2581%25D1%2582%25D0%25B2%25D0%25B5%25D0%25BD%25D0%25BD%25D0%25BE%25D1%2581%25D1%2582%25D1%258C%25D1%258E&amp;ei=SpD0U_uVLJHU4QS-qoDIBQ&amp;usg=AFQjCNHgdfenOTKCBjzQb9-eSyLflpClXg&amp;bvm=bv.73373277,d.bGE" \h </w:instrText>
            </w:r>
            <w:r>
              <w:fldChar w:fldCharType="separate"/>
            </w:r>
            <w:r>
              <w:rPr>
                <w:b/>
                <w:color w:val="000000"/>
                <w:sz w:val="22"/>
              </w:rPr>
              <w:t>"</w:t>
            </w:r>
            <w:r>
              <w:rPr>
                <w:b/>
                <w:color w:val="000000"/>
                <w:sz w:val="22"/>
              </w:rPr>
              <w:fldChar w:fldCharType="end"/>
            </w:r>
          </w:p>
        </w:tc>
        <w:tc>
          <w:tcPr>
            <w:tcW w:w="3234" w:type="dxa"/>
          </w:tcPr>
          <w:p w:rsidR="00D30876" w:rsidRDefault="00980E00">
            <w:pPr>
              <w:jc w:val="center"/>
            </w:pPr>
            <w:r>
              <w:t>4</w:t>
            </w:r>
          </w:p>
        </w:tc>
      </w:tr>
    </w:tbl>
    <w:p w:rsidR="00D30876" w:rsidRDefault="00D30876">
      <w:pPr>
        <w:ind w:firstLine="708"/>
        <w:rPr>
          <w:sz w:val="22"/>
        </w:rPr>
      </w:pPr>
    </w:p>
    <w:p w:rsidR="00D30876" w:rsidRDefault="009A04E9">
      <w:pPr>
        <w:ind w:firstLine="708"/>
        <w:jc w:val="both"/>
        <w:rPr>
          <w:sz w:val="22"/>
        </w:rPr>
      </w:pPr>
      <w:r>
        <w:rPr>
          <w:sz w:val="22"/>
        </w:rPr>
        <w:t>9</w:t>
      </w:r>
      <w:r w:rsidR="00980E00">
        <w:rPr>
          <w:sz w:val="22"/>
        </w:rPr>
        <w:t>.  Протокол оценки и сопоставления заявок на участие в запросе котировок составлен в двух экземплярах, один из которых остается у заказчика. Второй экземпляр протокола прилагаемый к закупочной документации, заказчик, в течение десяти рабочих дней со дня подписания протокола обязуются передать победителю запроса котировок</w:t>
      </w:r>
      <w:proofErr w:type="gramStart"/>
      <w:r w:rsidR="00980E00">
        <w:rPr>
          <w:sz w:val="22"/>
        </w:rPr>
        <w:t xml:space="preserve"> .</w:t>
      </w:r>
      <w:proofErr w:type="gramEnd"/>
    </w:p>
    <w:p w:rsidR="00D30876" w:rsidRDefault="00980E00">
      <w:pPr>
        <w:jc w:val="both"/>
        <w:rPr>
          <w:sz w:val="22"/>
        </w:rPr>
      </w:pPr>
      <w:r>
        <w:rPr>
          <w:sz w:val="22"/>
        </w:rPr>
        <w:tab/>
        <w:t xml:space="preserve"> </w:t>
      </w:r>
      <w:r w:rsidR="009A04E9">
        <w:rPr>
          <w:sz w:val="22"/>
        </w:rPr>
        <w:t>10</w:t>
      </w:r>
      <w:r>
        <w:rPr>
          <w:sz w:val="22"/>
        </w:rPr>
        <w:t xml:space="preserve">.Настоящий протокол подлежит размещению на сайте ООО «КАМАЗ – </w:t>
      </w:r>
      <w:proofErr w:type="spellStart"/>
      <w:r>
        <w:rPr>
          <w:sz w:val="22"/>
        </w:rPr>
        <w:t>Энерго</w:t>
      </w:r>
      <w:proofErr w:type="spellEnd"/>
      <w:r>
        <w:rPr>
          <w:sz w:val="22"/>
        </w:rPr>
        <w:t xml:space="preserve">» </w:t>
      </w:r>
      <w:hyperlink r:id="rId16">
        <w:r>
          <w:rPr>
            <w:color w:val="0000FF"/>
            <w:sz w:val="22"/>
            <w:u w:val="single"/>
          </w:rPr>
          <w:t>http://www.kamaz-energo.ru/</w:t>
        </w:r>
      </w:hyperlink>
      <w:r>
        <w:rPr>
          <w:sz w:val="22"/>
        </w:rPr>
        <w:t xml:space="preserve"> и на сайте </w:t>
      </w:r>
      <w:hyperlink r:id="rId17">
        <w:r>
          <w:rPr>
            <w:color w:val="0000FF"/>
            <w:sz w:val="22"/>
            <w:u w:val="single"/>
          </w:rPr>
          <w:t>http://www.zakupki.gov.ru/</w:t>
        </w:r>
      </w:hyperlink>
      <w:r>
        <w:rPr>
          <w:sz w:val="22"/>
        </w:rPr>
        <w:t xml:space="preserve"> не позднее чем через 3 дня со дня подписания.</w:t>
      </w:r>
    </w:p>
    <w:p w:rsidR="00D30876" w:rsidRDefault="00980E00">
      <w:pPr>
        <w:jc w:val="both"/>
        <w:rPr>
          <w:sz w:val="22"/>
        </w:rPr>
      </w:pPr>
      <w:r>
        <w:rPr>
          <w:sz w:val="22"/>
        </w:rPr>
        <w:t xml:space="preserve">            </w:t>
      </w:r>
      <w:r>
        <w:rPr>
          <w:sz w:val="22"/>
        </w:rPr>
        <w:tab/>
      </w:r>
      <w:r w:rsidR="009A04E9">
        <w:rPr>
          <w:sz w:val="22"/>
        </w:rPr>
        <w:t>11</w:t>
      </w:r>
      <w:r>
        <w:rPr>
          <w:sz w:val="22"/>
        </w:rPr>
        <w:t xml:space="preserve">. Настоящий протокол подлежит хранению в течение трех лет </w:t>
      </w:r>
      <w:proofErr w:type="gramStart"/>
      <w:r>
        <w:rPr>
          <w:sz w:val="22"/>
        </w:rPr>
        <w:t>с даты подведения</w:t>
      </w:r>
      <w:proofErr w:type="gramEnd"/>
      <w:r>
        <w:rPr>
          <w:sz w:val="22"/>
        </w:rPr>
        <w:t xml:space="preserve"> итогов запроса котировок.</w:t>
      </w:r>
    </w:p>
    <w:p w:rsidR="00D30876" w:rsidRDefault="00D30876">
      <w:pPr>
        <w:jc w:val="both"/>
        <w:rPr>
          <w:sz w:val="22"/>
        </w:rPr>
      </w:pPr>
    </w:p>
    <w:p w:rsidR="00D30876" w:rsidRDefault="00980E00">
      <w:pPr>
        <w:rPr>
          <w:sz w:val="22"/>
        </w:rPr>
      </w:pPr>
      <w:proofErr w:type="spellStart"/>
      <w:r>
        <w:rPr>
          <w:sz w:val="22"/>
        </w:rPr>
        <w:t>Зам</w:t>
      </w:r>
      <w:proofErr w:type="gramStart"/>
      <w:r>
        <w:rPr>
          <w:sz w:val="22"/>
        </w:rPr>
        <w:t>.п</w:t>
      </w:r>
      <w:proofErr w:type="gramEnd"/>
      <w:r>
        <w:rPr>
          <w:sz w:val="22"/>
        </w:rPr>
        <w:t>редседателя</w:t>
      </w:r>
      <w:proofErr w:type="spellEnd"/>
      <w:r>
        <w:rPr>
          <w:sz w:val="22"/>
        </w:rPr>
        <w:t xml:space="preserve">  закупочной комиссии</w:t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</w:t>
      </w:r>
      <w:r w:rsidR="00A779D4">
        <w:rPr>
          <w:sz w:val="22"/>
        </w:rPr>
        <w:t xml:space="preserve"> </w:t>
      </w:r>
      <w:r>
        <w:rPr>
          <w:sz w:val="22"/>
        </w:rPr>
        <w:t>А. И. Добрынькин</w:t>
      </w:r>
    </w:p>
    <w:p w:rsidR="00D30876" w:rsidRDefault="00980E00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</w:p>
    <w:p w:rsidR="00D30876" w:rsidRDefault="00980E00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30876" w:rsidRDefault="00980E00">
      <w:pPr>
        <w:rPr>
          <w:sz w:val="22"/>
        </w:rPr>
      </w:pPr>
      <w:r>
        <w:rPr>
          <w:sz w:val="22"/>
        </w:rPr>
        <w:t>Члены закупочной комиссии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А. Ю. Пляшкин</w:t>
      </w:r>
    </w:p>
    <w:p w:rsidR="009A04E9" w:rsidRDefault="00980E00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D30876" w:rsidRDefault="00980E00" w:rsidP="009A04E9">
      <w:pPr>
        <w:ind w:left="6480" w:firstLine="720"/>
        <w:rPr>
          <w:sz w:val="22"/>
        </w:rPr>
      </w:pPr>
      <w:r>
        <w:rPr>
          <w:sz w:val="22"/>
        </w:rPr>
        <w:t>И.А. Ларионова</w:t>
      </w:r>
    </w:p>
    <w:p w:rsidR="009A04E9" w:rsidRDefault="00980E00">
      <w:pPr>
        <w:ind w:firstLine="72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</w:t>
      </w:r>
    </w:p>
    <w:p w:rsidR="00D30876" w:rsidRDefault="00980E00" w:rsidP="009A04E9">
      <w:pPr>
        <w:ind w:left="5760" w:firstLine="720"/>
        <w:rPr>
          <w:sz w:val="22"/>
        </w:rPr>
      </w:pPr>
      <w:r>
        <w:rPr>
          <w:sz w:val="22"/>
        </w:rPr>
        <w:t xml:space="preserve">             И.А. Жданова</w:t>
      </w:r>
    </w:p>
    <w:p w:rsidR="00D30876" w:rsidRDefault="00980E00">
      <w:pPr>
        <w:ind w:firstLine="720"/>
        <w:rPr>
          <w:sz w:val="22"/>
        </w:rPr>
      </w:pPr>
      <w:r>
        <w:rPr>
          <w:sz w:val="22"/>
        </w:rPr>
        <w:t xml:space="preserve"> </w:t>
      </w:r>
    </w:p>
    <w:p w:rsidR="00D30876" w:rsidRDefault="00980E00" w:rsidP="009A04E9">
      <w:pPr>
        <w:rPr>
          <w:sz w:val="22"/>
        </w:rPr>
      </w:pPr>
      <w:r>
        <w:rPr>
          <w:sz w:val="22"/>
        </w:rPr>
        <w:t>Секретарь закупочной комиссии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</w:t>
      </w:r>
      <w:r w:rsidR="00A779D4">
        <w:rPr>
          <w:sz w:val="22"/>
        </w:rPr>
        <w:t xml:space="preserve"> </w:t>
      </w:r>
      <w:r>
        <w:rPr>
          <w:sz w:val="22"/>
        </w:rPr>
        <w:t>И.В. Терских</w:t>
      </w:r>
    </w:p>
    <w:sectPr w:rsidR="00D30876">
      <w:pgSz w:w="11906" w:h="16838"/>
      <w:pgMar w:top="719" w:right="850" w:bottom="719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EFA"/>
    <w:multiLevelType w:val="multilevel"/>
    <w:tmpl w:val="3DD2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">
    <w:nsid w:val="37E33CED"/>
    <w:multiLevelType w:val="multilevel"/>
    <w:tmpl w:val="2D405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">
    <w:nsid w:val="5E1F0BFB"/>
    <w:multiLevelType w:val="multilevel"/>
    <w:tmpl w:val="9DAE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6B4D431C"/>
    <w:multiLevelType w:val="multilevel"/>
    <w:tmpl w:val="AE7C43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0876"/>
    <w:rsid w:val="00980E00"/>
    <w:rsid w:val="009A04E9"/>
    <w:rsid w:val="00A779D4"/>
    <w:rsid w:val="00C521E1"/>
    <w:rsid w:val="00D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Body Text Indent"/>
    <w:pPr>
      <w:spacing w:before="100" w:after="10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Body Text Indent"/>
    <w:pPr>
      <w:spacing w:before="100" w:after="10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13" Type="http://schemas.openxmlformats.org/officeDocument/2006/relationships/hyperlink" Target="https://www.google.ru/url?sa=t&amp;rct=j&amp;q=&amp;esrc=s&amp;source=web&amp;cd=1&amp;cad=rja&amp;uact=8&amp;ved=0CB0QFjAA&amp;url=http%3A%2F%2Fru.wikipedia.org%2Fwiki%2F%25D0%259E%25D0%25B1%25D1%2589%25D0%25B5%25D1%2581%25D1%2582%25D0%25B2%25D0%25BE_%25D1%2581_%25D0%25BE%25D0%25B3%25D1%2580%25D0%25B0%25D0%25BD%25D0%25B8%25D1%2587%25D0%25B5%25D0%25BD%25D0%25BD%25D0%25BE%25D0%25B9_%25D0%25BE%25D1%2582%25D0%25B2%25D0%25B5%25D1%2582%25D1%2581%25D1%2582%25D0%25B2%25D0%25B5%25D0%25BD%25D0%25BD%25D0%25BE%25D1%2581%25D1%2582%25D1%258C%25D1%258E&amp;ei=SpD0U_uVLJHU4QS-qoDIBQ&amp;usg=AFQjCNHgdfenOTKCBjzQb9-eSyLflpClXg&amp;bvm=bv.73373277,d.bG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maz-energo.ru/" TargetMode="External"/><Relationship Id="rId12" Type="http://schemas.openxmlformats.org/officeDocument/2006/relationships/hyperlink" Target="https://www.google.ru/url?sa=t&amp;rct=j&amp;q=&amp;esrc=s&amp;source=web&amp;cd=1&amp;cad=rja&amp;uact=8&amp;ved=0CB0QFjAA&amp;url=http%3A%2F%2Fru.wikipedia.org%2Fwiki%2F%25D0%259E%25D0%25B1%25D1%2589%25D0%25B5%25D1%2581%25D1%2582%25D0%25B2%25D0%25BE_%25D1%2581_%25D0%25BE%25D0%25B3%25D1%2580%25D0%25B0%25D0%25BD%25D0%25B8%25D1%2587%25D0%25B5%25D0%25BD%25D0%25BD%25D0%25BE%25D0%25B9_%25D0%25BE%25D1%2582%25D0%25B2%25D0%25B5%25D1%2582%25D1%2581%25D1%2582%25D0%25B2%25D0%25B5%25D0%25BD%25D0%25BD%25D0%25BE%25D1%2581%25D1%2582%25D1%258C%25D1%258E&amp;ei=SpD0U_uVLJHU4QS-qoDIBQ&amp;usg=AFQjCNHgdfenOTKCBjzQb9-eSyLflpClXg&amp;bvm=bv.73373277,d.bGE" TargetMode="External"/><Relationship Id="rId1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maz-energo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ru/url?sa=t&amp;rct=j&amp;q=&amp;esrc=s&amp;source=web&amp;cd=1&amp;cad=rja&amp;uact=8&amp;ved=0CB0QFjAA&amp;url=http%3A%2F%2Fru.wikipedia.org%2Fwiki%2F%25D0%259E%25D0%25B1%25D1%2589%25D0%25B5%25D1%2581%25D1%2582%25D0%25B2%25D0%25BE_%25D1%2581_%25D0%25BE%25D0%25B3%25D1%2580%25D0%25B0%25D0%25BD%25D0%25B8%25D1%2587%25D0%25B5%25D0%25BD%25D0%25BD%25D0%25BE%25D0%25B9_%25D0%25BE%25D1%2582%25D0%25B2%25D0%25B5%25D1%2582%25D1%2581%25D1%2582%25D0%25B2%25D0%25B5%25D0%25BD%25D0%25BD%25D0%25BE%25D1%2581%25D1%2582%25D1%258C%25D1%258E&amp;ei=SpD0U_uVLJHU4QS-qoDIBQ&amp;usg=AFQjCNHgdfenOTKCBjzQb9-eSyLflpClXg&amp;bvm=bv.73373277,d.b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ru/url?sa=t&amp;rct=j&amp;q=&amp;esrc=s&amp;source=web&amp;cd=1&amp;cad=rja&amp;uact=8&amp;ved=0CB0QFjAA&amp;url=http%3A%2F%2Fru.wikipedia.org%2Fwiki%2F%25D0%259E%25D0%25B1%25D1%2589%25D0%25B5%25D1%2581%25D1%2582%25D0%25B2%25D0%25BE_%25D1%2581_%25D0%25BE%25D0%25B3%25D1%2580%25D0%25B0%25D0%25BD%25D0%25B8%25D1%2587%25D0%25B5%25D0%25BD%25D0%25BD%25D0%25BE%25D0%25B9_%25D0%25BE%25D1%2582%25D0%25B2%25D0%25B5%25D1%2582%25D1%2581%25D1%2582%25D0%25B2%25D0%25B5%25D0%25BD%25D0%25BD%25D0%25BE%25D1%2581%25D1%2582%25D1%258C%25D1%258E&amp;ei=SpD0U_uVLJHU4QS-qoDIBQ&amp;usg=AFQjCNHgdfenOTKCBjzQb9-eSyLflpClXg&amp;bvm=bv.73373277,d.bGE" TargetMode="External"/><Relationship Id="rId10" Type="http://schemas.openxmlformats.org/officeDocument/2006/relationships/hyperlink" Target="https://www.google.ru/url?sa=t&amp;rct=j&amp;q=&amp;esrc=s&amp;source=web&amp;cd=1&amp;cad=rja&amp;uact=8&amp;ved=0CB0QFjAA&amp;url=http%3A%2F%2Fru.wikipedia.org%2Fwiki%2F%25D0%259E%25D0%25B1%25D1%2589%25D0%25B5%25D1%2581%25D1%2582%25D0%25B2%25D0%25BE_%25D1%2581_%25D0%25BE%25D0%25B3%25D1%2580%25D0%25B0%25D0%25BD%25D0%25B8%25D1%2587%25D0%25B5%25D0%25BD%25D0%25BD%25D0%25BE%25D0%25B9_%25D0%25BE%25D1%2582%25D0%25B2%25D0%25B5%25D1%2582%25D1%2581%25D1%2582%25D0%25B2%25D0%25B5%25D0%25BD%25D0%25BD%25D0%25BE%25D1%2581%25D1%2582%25D1%258C%25D1%258E&amp;ei=SpD0U_uVLJHU4QS-qoDIBQ&amp;usg=AFQjCNHgdfenOTKCBjzQb9-eSyLflpClXg&amp;bvm=bv.73373277,d.bG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cad=rja&amp;uact=8&amp;ved=0CB0QFjAA&amp;url=http%3A%2F%2Fru.wikipedia.org%2Fwiki%2F%25D0%259E%25D0%25B1%25D1%2589%25D0%25B5%25D1%2581%25D1%2582%25D0%25B2%25D0%25BE_%25D1%2581_%25D0%25BE%25D0%25B3%25D1%2580%25D0%25B0%25D0%25BD%25D0%25B8%25D1%2587%25D0%25B5%25D0%25BD%25D0%25BD%25D0%25BE%25D0%25B9_%25D0%25BE%25D1%2582%25D0%25B2%25D0%25B5%25D1%2582%25D1%2581%25D1%2582%25D0%25B2%25D0%25B5%25D0%25BD%25D0%25BD%25D0%25BE%25D1%2581%25D1%2582%25D1%258C%25D1%258E&amp;ei=SpD0U_uVLJHU4QS-qoDIBQ&amp;usg=AFQjCNHgdfenOTKCBjzQb9-eSyLflpClXg&amp;bvm=bv.73373277,d.bGE" TargetMode="External"/><Relationship Id="rId14" Type="http://schemas.openxmlformats.org/officeDocument/2006/relationships/hyperlink" Target="https://www.google.ru/url?sa=t&amp;rct=j&amp;q=&amp;esrc=s&amp;source=web&amp;cd=1&amp;cad=rja&amp;uact=8&amp;ved=0CB0QFjAA&amp;url=http%3A%2F%2Fru.wikipedia.org%2Fwiki%2F%25D0%259E%25D0%25B1%25D1%2589%25D0%25B5%25D1%2581%25D1%2582%25D0%25B2%25D0%25BE_%25D1%2581_%25D0%25BE%25D0%25B3%25D1%2580%25D0%25B0%25D0%25BD%25D0%25B8%25D1%2587%25D0%25B5%25D0%25BD%25D0%25BD%25D0%25BE%25D0%25B9_%25D0%25BE%25D1%2582%25D0%25B2%25D0%25B5%25D1%2582%25D1%2581%25D1%2582%25D0%25B2%25D0%25B5%25D0%25BD%25D0%25BD%25D0%25BE%25D1%2581%25D1%2582%25D1%258C%25D1%258E&amp;ei=SpD0U_uVLJHU4QS-qoDIBQ&amp;usg=AFQjCNHgdfenOTKCBjzQb9-eSyLflpClXg&amp;bvm=bv.73373277,d.b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3 - рассмотрение заявок (копия 1).docx</vt:lpstr>
    </vt:vector>
  </TitlesOfParts>
  <Company/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3 - рассмотрение заявок (копия 1).docx</dc:title>
  <dc:creator>Добрынькин Александр Иванович</dc:creator>
  <cp:lastModifiedBy>Добрынькин Александр Иванович</cp:lastModifiedBy>
  <cp:revision>2</cp:revision>
  <dcterms:created xsi:type="dcterms:W3CDTF">2016-03-23T05:59:00Z</dcterms:created>
  <dcterms:modified xsi:type="dcterms:W3CDTF">2016-03-23T05:59:00Z</dcterms:modified>
</cp:coreProperties>
</file>