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1. Приложения к инвестиционной программе </w:t>
      </w:r>
    </w:p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 xml:space="preserve">ООО «КАМАЗ-Энерго» </w:t>
      </w:r>
    </w:p>
    <w:p w:rsidR="00CB682F" w:rsidRPr="00CB682F" w:rsidRDefault="00CB682F" w:rsidP="00CB68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82F">
        <w:rPr>
          <w:rFonts w:ascii="Times New Roman" w:hAnsi="Times New Roman" w:cs="Times New Roman"/>
          <w:b/>
          <w:sz w:val="48"/>
          <w:szCs w:val="48"/>
        </w:rPr>
        <w:t>на 2017-2019 года</w:t>
      </w:r>
    </w:p>
    <w:p w:rsidR="00CB682F" w:rsidRPr="00BD1024" w:rsidRDefault="00CB682F" w:rsidP="00CB68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CB682F" w:rsidRDefault="00CB682F" w:rsidP="00CB68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 Исполнительного комитета муниципального образования г. Набережные Челны от 19.05.2016 №02/2428.</w:t>
      </w:r>
    </w:p>
    <w:p w:rsidR="00CB682F" w:rsidRDefault="00CB682F" w:rsidP="00CB68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 Министерства промышленности и торговли РТ от 08.06.2016 №31-20/4035.</w:t>
      </w:r>
    </w:p>
    <w:p w:rsidR="00CB682F" w:rsidRDefault="00CB682F" w:rsidP="00CB68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Письмо Федеральной антимонопольной службы от 04.04.2016 №ВК/21932/16.</w:t>
      </w:r>
    </w:p>
    <w:p w:rsidR="00CB682F" w:rsidRDefault="00CB682F" w:rsidP="00CB68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Письмо-обращение в </w:t>
      </w:r>
      <w:r w:rsidRPr="00AB0596">
        <w:rPr>
          <w:rFonts w:ascii="Times New Roman" w:hAnsi="Times New Roman" w:cs="Times New Roman"/>
          <w:sz w:val="40"/>
          <w:szCs w:val="40"/>
        </w:rPr>
        <w:t>Межотраслево</w:t>
      </w:r>
      <w:r>
        <w:rPr>
          <w:rFonts w:ascii="Times New Roman" w:hAnsi="Times New Roman" w:cs="Times New Roman"/>
          <w:sz w:val="40"/>
          <w:szCs w:val="40"/>
        </w:rPr>
        <w:t>й</w:t>
      </w:r>
      <w:r w:rsidRPr="00AB0596">
        <w:rPr>
          <w:rFonts w:ascii="Times New Roman" w:hAnsi="Times New Roman" w:cs="Times New Roman"/>
          <w:sz w:val="40"/>
          <w:szCs w:val="40"/>
        </w:rPr>
        <w:t xml:space="preserve"> совет потребителей по вопросам деятельности субъектов естественных монополий при Президенте РТ</w:t>
      </w:r>
      <w:r>
        <w:rPr>
          <w:rFonts w:ascii="Times New Roman" w:hAnsi="Times New Roman" w:cs="Times New Roman"/>
          <w:sz w:val="40"/>
          <w:szCs w:val="40"/>
        </w:rPr>
        <w:t xml:space="preserve"> от 27.06.2016 №16000-164.</w:t>
      </w:r>
    </w:p>
    <w:p w:rsidR="00CB682F" w:rsidRPr="00AB0596" w:rsidRDefault="00CB682F" w:rsidP="00CB68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40"/>
          <w:szCs w:val="40"/>
        </w:rPr>
      </w:pPr>
      <w:r w:rsidRPr="00AB0596">
        <w:rPr>
          <w:rFonts w:ascii="Times New Roman" w:hAnsi="Times New Roman" w:cs="Times New Roman"/>
          <w:sz w:val="40"/>
          <w:szCs w:val="40"/>
        </w:rPr>
        <w:t xml:space="preserve">Письмо-обращение в Межотраслевой совет потребителей по вопросам деятельности субъектов естественных монополий при Президенте РТ от </w:t>
      </w:r>
      <w:r>
        <w:rPr>
          <w:rFonts w:ascii="Times New Roman" w:hAnsi="Times New Roman" w:cs="Times New Roman"/>
          <w:sz w:val="40"/>
          <w:szCs w:val="40"/>
        </w:rPr>
        <w:t>12</w:t>
      </w:r>
      <w:r w:rsidRPr="00AB0596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10</w:t>
      </w:r>
      <w:r w:rsidRPr="00AB0596">
        <w:rPr>
          <w:rFonts w:ascii="Times New Roman" w:hAnsi="Times New Roman" w:cs="Times New Roman"/>
          <w:sz w:val="40"/>
          <w:szCs w:val="40"/>
        </w:rPr>
        <w:t>.2016 №16000-</w:t>
      </w:r>
      <w:r>
        <w:rPr>
          <w:rFonts w:ascii="Times New Roman" w:hAnsi="Times New Roman" w:cs="Times New Roman"/>
          <w:sz w:val="40"/>
          <w:szCs w:val="40"/>
        </w:rPr>
        <w:t>281</w:t>
      </w:r>
      <w:r w:rsidRPr="00AB0596">
        <w:rPr>
          <w:rFonts w:ascii="Times New Roman" w:hAnsi="Times New Roman" w:cs="Times New Roman"/>
          <w:sz w:val="40"/>
          <w:szCs w:val="40"/>
        </w:rPr>
        <w:t>.</w:t>
      </w: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82F" w:rsidRDefault="00CB682F" w:rsidP="00777C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CB682F" w:rsidSect="00AD07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847"/>
    <w:multiLevelType w:val="hybridMultilevel"/>
    <w:tmpl w:val="086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60E"/>
    <w:multiLevelType w:val="hybridMultilevel"/>
    <w:tmpl w:val="BC38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4F32"/>
    <w:multiLevelType w:val="hybridMultilevel"/>
    <w:tmpl w:val="FB441C00"/>
    <w:lvl w:ilvl="0" w:tplc="0AE07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6B5F"/>
    <w:multiLevelType w:val="hybridMultilevel"/>
    <w:tmpl w:val="D02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8"/>
    <w:rsid w:val="000D7B2D"/>
    <w:rsid w:val="00181E74"/>
    <w:rsid w:val="003F3B44"/>
    <w:rsid w:val="004B5D0C"/>
    <w:rsid w:val="00777CE8"/>
    <w:rsid w:val="008A0C01"/>
    <w:rsid w:val="00921CC9"/>
    <w:rsid w:val="00AB0596"/>
    <w:rsid w:val="00AD0772"/>
    <w:rsid w:val="00AE22DB"/>
    <w:rsid w:val="00BC2328"/>
    <w:rsid w:val="00BD1024"/>
    <w:rsid w:val="00C64A2A"/>
    <w:rsid w:val="00CB682F"/>
    <w:rsid w:val="00CF6290"/>
    <w:rsid w:val="00D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Татаренков Александр Николаевич</dc:creator>
  <cp:lastModifiedBy>Татаренков Александр Николаевич</cp:lastModifiedBy>
  <cp:revision>11</cp:revision>
  <cp:lastPrinted>2017-07-26T12:18:00Z</cp:lastPrinted>
  <dcterms:created xsi:type="dcterms:W3CDTF">2016-06-24T06:48:00Z</dcterms:created>
  <dcterms:modified xsi:type="dcterms:W3CDTF">2017-07-26T12:29:00Z</dcterms:modified>
</cp:coreProperties>
</file>